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0E9AC">
      <w:pPr>
        <w:pStyle w:val="10"/>
      </w:pPr>
      <w:bookmarkStart w:id="0" w:name="_Toc11473"/>
      <w:bookmarkStart w:id="1" w:name="_Toc18426"/>
    </w:p>
    <w:p w14:paraId="632157FB">
      <w:pPr>
        <w:spacing w:line="560" w:lineRule="exact"/>
        <w:rPr>
          <w:rFonts w:hint="eastAsia" w:hAnsi="宋体"/>
          <w:b/>
          <w:bCs/>
          <w:sz w:val="48"/>
          <w:szCs w:val="48"/>
        </w:rPr>
      </w:pPr>
    </w:p>
    <w:p w14:paraId="113912A0">
      <w:pPr>
        <w:spacing w:line="560" w:lineRule="exact"/>
        <w:rPr>
          <w:rFonts w:hint="eastAsia" w:hAnsi="宋体"/>
          <w:b/>
          <w:bCs/>
          <w:sz w:val="48"/>
          <w:szCs w:val="48"/>
        </w:rPr>
      </w:pPr>
    </w:p>
    <w:p w14:paraId="558C40D1">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渠县蜀道</w:t>
      </w:r>
      <w:r>
        <w:rPr>
          <w:rFonts w:hint="eastAsia" w:ascii="方正小标宋简体" w:hAnsi="方正小标宋简体" w:eastAsia="方正小标宋简体" w:cs="方正小标宋简体"/>
          <w:bCs/>
          <w:sz w:val="44"/>
          <w:szCs w:val="44"/>
        </w:rPr>
        <w:t>物流发展有限公司</w:t>
      </w:r>
    </w:p>
    <w:p w14:paraId="009F70B7">
      <w:pPr>
        <w:spacing w:line="640" w:lineRule="exact"/>
        <w:ind w:left="1760" w:hanging="1760" w:hangingChars="400"/>
        <w:jc w:val="center"/>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关于与</w:t>
      </w:r>
      <w:r>
        <w:rPr>
          <w:rFonts w:hint="eastAsia" w:ascii="方正小标宋简体" w:hAnsi="方正小标宋简体" w:eastAsia="方正小标宋简体" w:cs="方正小标宋简体"/>
          <w:sz w:val="44"/>
          <w:szCs w:val="44"/>
          <w:lang w:val="en-US" w:eastAsia="zh-CN"/>
        </w:rPr>
        <w:t>渠县</w:t>
      </w:r>
      <w:r>
        <w:rPr>
          <w:rFonts w:hint="eastAsia" w:ascii="方正小标宋简体" w:hAnsi="方正小标宋简体" w:eastAsia="方正小标宋简体" w:cs="方正小标宋简体"/>
          <w:sz w:val="44"/>
          <w:szCs w:val="44"/>
        </w:rPr>
        <w:t>某企业买卖合同纠纷法律</w:t>
      </w:r>
    </w:p>
    <w:p w14:paraId="7FB3C756">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t>服务项目</w:t>
      </w:r>
    </w:p>
    <w:p w14:paraId="2EF32A8D">
      <w:pPr>
        <w:spacing w:line="560" w:lineRule="exact"/>
        <w:ind w:firstLine="883" w:firstLineChars="200"/>
        <w:jc w:val="center"/>
        <w:rPr>
          <w:rFonts w:hint="eastAsia" w:ascii="方正小标宋简体" w:hAnsi="方正小标宋简体" w:eastAsia="方正小标宋简体" w:cs="方正小标宋简体"/>
          <w:b/>
          <w:bCs/>
          <w:sz w:val="44"/>
          <w:szCs w:val="44"/>
        </w:rPr>
      </w:pPr>
    </w:p>
    <w:p w14:paraId="41B42F6D">
      <w:pPr>
        <w:pStyle w:val="2"/>
        <w:ind w:firstLine="0" w:firstLineChars="0"/>
        <w:rPr>
          <w:rFonts w:hint="eastAsia" w:ascii="方正小标宋简体" w:hAnsi="方正小标宋简体" w:eastAsia="方正小标宋简体" w:cs="方正小标宋简体"/>
          <w:b/>
          <w:bCs/>
          <w:sz w:val="44"/>
          <w:szCs w:val="44"/>
        </w:rPr>
      </w:pPr>
    </w:p>
    <w:p w14:paraId="388C3806">
      <w:pPr>
        <w:pStyle w:val="2"/>
        <w:ind w:firstLine="0" w:firstLineChars="0"/>
      </w:pPr>
    </w:p>
    <w:p w14:paraId="764E0655">
      <w:pPr>
        <w:jc w:val="center"/>
        <w:rPr>
          <w:rFonts w:hint="eastAsia" w:hAnsi="宋体" w:cs="黑体"/>
          <w:b/>
          <w:bCs/>
          <w:sz w:val="96"/>
          <w:szCs w:val="48"/>
        </w:rPr>
      </w:pPr>
      <w:r>
        <w:rPr>
          <w:rFonts w:hint="eastAsia" w:ascii="方正小标宋简体" w:hAnsi="方正小标宋简体" w:eastAsia="方正小标宋简体" w:cs="方正小标宋简体"/>
          <w:bCs/>
          <w:sz w:val="44"/>
          <w:szCs w:val="44"/>
        </w:rPr>
        <w:t>比选文件</w:t>
      </w:r>
    </w:p>
    <w:p w14:paraId="2A55E803">
      <w:pPr>
        <w:rPr>
          <w:rFonts w:hint="eastAsia" w:hAnsi="宋体"/>
          <w:b/>
        </w:rPr>
      </w:pPr>
    </w:p>
    <w:p w14:paraId="3CB27BC1">
      <w:pPr>
        <w:rPr>
          <w:rFonts w:hint="eastAsia" w:hAnsi="宋体"/>
          <w:b/>
        </w:rPr>
      </w:pPr>
    </w:p>
    <w:p w14:paraId="26426B97">
      <w:pPr>
        <w:spacing w:line="560" w:lineRule="exact"/>
        <w:rPr>
          <w:rFonts w:hint="eastAsia" w:hAnsi="宋体"/>
          <w:b/>
          <w:bCs/>
        </w:rPr>
      </w:pPr>
    </w:p>
    <w:p w14:paraId="5D26367A">
      <w:pPr>
        <w:spacing w:line="560" w:lineRule="exact"/>
        <w:rPr>
          <w:rFonts w:hint="eastAsia" w:hAnsi="宋体"/>
          <w:b/>
          <w:bCs/>
        </w:rPr>
      </w:pPr>
    </w:p>
    <w:p w14:paraId="1E04D01F">
      <w:pPr>
        <w:spacing w:line="560" w:lineRule="exact"/>
        <w:rPr>
          <w:rFonts w:hint="eastAsia" w:hAnsi="宋体"/>
          <w:b/>
          <w:bCs/>
        </w:rPr>
      </w:pPr>
    </w:p>
    <w:p w14:paraId="39B0FB05">
      <w:pPr>
        <w:spacing w:line="560" w:lineRule="exact"/>
        <w:rPr>
          <w:rFonts w:hint="eastAsia" w:hAnsi="宋体"/>
          <w:b/>
          <w:bCs/>
        </w:rPr>
      </w:pPr>
    </w:p>
    <w:p w14:paraId="559ACCC7">
      <w:pPr>
        <w:spacing w:line="560" w:lineRule="exact"/>
        <w:rPr>
          <w:rFonts w:hint="eastAsia" w:hAnsi="宋体"/>
          <w:b/>
          <w:bCs/>
        </w:rPr>
      </w:pPr>
    </w:p>
    <w:p w14:paraId="2EAEBF97">
      <w:pPr>
        <w:spacing w:line="560" w:lineRule="exact"/>
        <w:rPr>
          <w:rFonts w:hint="eastAsia" w:hAnsi="宋体"/>
          <w:b/>
          <w:bCs/>
        </w:rPr>
      </w:pPr>
    </w:p>
    <w:p w14:paraId="00F8E0C5">
      <w:pPr>
        <w:adjustRightInd w:val="0"/>
        <w:spacing w:line="560" w:lineRule="exact"/>
        <w:jc w:val="center"/>
        <w:rPr>
          <w:rFonts w:hint="eastAsia" w:hAnsi="宋体"/>
          <w:b/>
          <w:bCs/>
          <w:sz w:val="28"/>
          <w:szCs w:val="28"/>
        </w:rPr>
      </w:pPr>
    </w:p>
    <w:p w14:paraId="66D3A208">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比选人：</w:t>
      </w:r>
      <w:r>
        <w:rPr>
          <w:rFonts w:hint="eastAsia" w:ascii="黑体" w:hAnsi="黑体" w:eastAsia="黑体" w:cs="黑体"/>
          <w:sz w:val="28"/>
          <w:szCs w:val="28"/>
          <w:lang w:eastAsia="zh-CN"/>
        </w:rPr>
        <w:t>渠县蜀道</w:t>
      </w:r>
      <w:r>
        <w:rPr>
          <w:rFonts w:hint="eastAsia" w:ascii="黑体" w:hAnsi="黑体" w:eastAsia="黑体" w:cs="黑体"/>
          <w:sz w:val="28"/>
          <w:szCs w:val="28"/>
        </w:rPr>
        <w:t>物流发展有限公司</w:t>
      </w:r>
    </w:p>
    <w:p w14:paraId="5FFBFD26">
      <w:pPr>
        <w:spacing w:line="560" w:lineRule="exact"/>
        <w:rPr>
          <w:rFonts w:hint="eastAsia" w:ascii="黑体" w:hAnsi="黑体" w:eastAsia="黑体" w:cs="黑体"/>
          <w:sz w:val="28"/>
          <w:szCs w:val="28"/>
        </w:rPr>
      </w:pPr>
    </w:p>
    <w:p w14:paraId="612B83DA">
      <w:pPr>
        <w:spacing w:line="560" w:lineRule="exact"/>
        <w:jc w:val="center"/>
        <w:rPr>
          <w:rFonts w:hint="eastAsia" w:ascii="黑体" w:hAnsi="黑体" w:eastAsia="黑体" w:cs="黑体"/>
          <w:sz w:val="28"/>
          <w:szCs w:val="28"/>
        </w:rPr>
      </w:pPr>
      <w:r>
        <w:rPr>
          <w:rFonts w:hint="eastAsia" w:ascii="黑体" w:hAnsi="黑体" w:eastAsia="黑体" w:cs="黑体"/>
          <w:sz w:val="28"/>
          <w:szCs w:val="28"/>
          <w:lang w:val="en-US" w:eastAsia="zh-CN"/>
        </w:rPr>
        <w:t>2026</w:t>
      </w:r>
      <w:r>
        <w:rPr>
          <w:rFonts w:hint="eastAsia" w:ascii="黑体" w:hAnsi="黑体" w:eastAsia="黑体" w:cs="黑体"/>
          <w:sz w:val="28"/>
          <w:szCs w:val="28"/>
        </w:rPr>
        <w:t>年</w:t>
      </w:r>
      <w:r>
        <w:rPr>
          <w:rFonts w:hint="eastAsia" w:ascii="黑体" w:hAnsi="黑体" w:eastAsia="黑体" w:cs="黑体"/>
          <w:sz w:val="28"/>
          <w:szCs w:val="28"/>
          <w:lang w:val="en-US" w:eastAsia="zh-CN"/>
        </w:rPr>
        <w:t>7</w:t>
      </w:r>
      <w:r>
        <w:rPr>
          <w:rFonts w:hint="eastAsia" w:ascii="黑体" w:hAnsi="黑体" w:eastAsia="黑体" w:cs="黑体"/>
          <w:sz w:val="28"/>
          <w:szCs w:val="28"/>
        </w:rPr>
        <w:t>月</w:t>
      </w:r>
    </w:p>
    <w:p w14:paraId="527D2BC4">
      <w:pPr>
        <w:rPr>
          <w:lang w:val="zh-CN"/>
        </w:rPr>
      </w:pPr>
    </w:p>
    <w:p w14:paraId="2704DBB7">
      <w:pPr>
        <w:pStyle w:val="25"/>
        <w:spacing w:before="0" w:line="240" w:lineRule="auto"/>
        <w:jc w:val="center"/>
        <w:rPr>
          <w:rFonts w:hint="eastAsia" w:ascii="宋体" w:hAnsi="宋体"/>
          <w:color w:val="auto"/>
          <w:sz w:val="40"/>
          <w:szCs w:val="40"/>
        </w:rPr>
      </w:pPr>
      <w:r>
        <w:rPr>
          <w:rFonts w:ascii="宋体" w:hAnsi="宋体"/>
          <w:color w:val="auto"/>
          <w:sz w:val="40"/>
          <w:szCs w:val="40"/>
          <w:lang w:val="zh-CN"/>
        </w:rPr>
        <w:t>目</w:t>
      </w:r>
      <w:r>
        <w:rPr>
          <w:rFonts w:ascii="宋体" w:hAnsi="宋体"/>
          <w:color w:val="auto"/>
          <w:sz w:val="40"/>
          <w:szCs w:val="40"/>
        </w:rPr>
        <w:t xml:space="preserve">  </w:t>
      </w:r>
      <w:r>
        <w:rPr>
          <w:rFonts w:ascii="宋体" w:hAnsi="宋体"/>
          <w:color w:val="auto"/>
          <w:sz w:val="40"/>
          <w:szCs w:val="40"/>
          <w:lang w:val="zh-CN"/>
        </w:rPr>
        <w:t>录</w:t>
      </w:r>
      <w:bookmarkEnd w:id="0"/>
      <w:bookmarkEnd w:id="1"/>
    </w:p>
    <w:p w14:paraId="006DC956">
      <w:pPr>
        <w:pStyle w:val="16"/>
        <w:tabs>
          <w:tab w:val="right" w:leader="dot" w:pos="8891"/>
        </w:tabs>
        <w:spacing w:before="0" w:after="0" w:line="560" w:lineRule="exact"/>
        <w:rPr>
          <w:rFonts w:hint="eastAsia" w:hAnsi="宋体"/>
          <w:bCs w:val="0"/>
          <w:caps w:val="0"/>
          <w:kern w:val="2"/>
          <w:sz w:val="24"/>
          <w:szCs w:val="24"/>
        </w:rPr>
      </w:pPr>
      <w:r>
        <w:rPr>
          <w:rFonts w:hAnsi="宋体"/>
          <w:sz w:val="24"/>
          <w:szCs w:val="24"/>
        </w:rPr>
        <w:fldChar w:fldCharType="begin"/>
      </w:r>
      <w:r>
        <w:rPr>
          <w:rFonts w:hAnsi="宋体"/>
          <w:sz w:val="24"/>
          <w:szCs w:val="24"/>
        </w:rPr>
        <w:instrText xml:space="preserve"> TOC \o "1-3" \h \z \u </w:instrText>
      </w:r>
      <w:r>
        <w:rPr>
          <w:rFonts w:hAnsi="宋体"/>
          <w:sz w:val="24"/>
          <w:szCs w:val="24"/>
        </w:rPr>
        <w:fldChar w:fldCharType="separate"/>
      </w:r>
    </w:p>
    <w:p w14:paraId="0ED19128">
      <w:pPr>
        <w:spacing w:line="560" w:lineRule="exact"/>
        <w:rPr>
          <w:rFonts w:hint="eastAsia" w:hAnsi="宋体"/>
          <w:sz w:val="18"/>
          <w:szCs w:val="18"/>
        </w:rPr>
      </w:pPr>
      <w:r>
        <w:rPr>
          <w:rFonts w:hAnsi="宋体"/>
          <w:sz w:val="24"/>
          <w:szCs w:val="24"/>
        </w:rPr>
        <w:fldChar w:fldCharType="end"/>
      </w:r>
    </w:p>
    <w:p w14:paraId="18BA65C1">
      <w:pPr>
        <w:pStyle w:val="16"/>
        <w:tabs>
          <w:tab w:val="right" w:leader="dot" w:pos="8891"/>
        </w:tabs>
        <w:spacing w:before="0" w:after="0" w:line="560" w:lineRule="exact"/>
        <w:rPr>
          <w:rFonts w:hint="eastAsia" w:ascii="仿宋_GB2312" w:hAnsi="仿宋_GB2312" w:eastAsia="仿宋_GB2312" w:cs="仿宋_GB2312"/>
          <w:b w:val="0"/>
          <w:bCs w:val="0"/>
          <w:caps w:val="0"/>
          <w:kern w:val="2"/>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TOC \o "1-2" \h \u </w:instrText>
      </w:r>
      <w:r>
        <w:rPr>
          <w:rFonts w:hint="eastAsia" w:ascii="仿宋_GB2312" w:hAnsi="仿宋_GB2312" w:eastAsia="仿宋_GB2312" w:cs="仿宋_GB2312"/>
          <w:b w:val="0"/>
          <w:bCs w:val="0"/>
          <w:sz w:val="24"/>
          <w:szCs w:val="24"/>
        </w:rPr>
        <w:fldChar w:fldCharType="separate"/>
      </w:r>
      <w:r>
        <w:fldChar w:fldCharType="begin"/>
      </w:r>
      <w:r>
        <w:instrText xml:space="preserve"> HYPERLINK \l "_Toc475463259" </w:instrText>
      </w:r>
      <w:r>
        <w:fldChar w:fldCharType="separate"/>
      </w:r>
      <w:r>
        <w:rPr>
          <w:rStyle w:val="23"/>
          <w:rFonts w:hint="eastAsia" w:ascii="仿宋_GB2312" w:hAnsi="仿宋_GB2312" w:eastAsia="仿宋_GB2312" w:cs="仿宋_GB2312"/>
          <w:b w:val="0"/>
          <w:bCs w:val="0"/>
          <w:color w:val="auto"/>
          <w:sz w:val="24"/>
          <w:szCs w:val="24"/>
        </w:rPr>
        <w:t>第一章 比选公告</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t>2</w:t>
      </w:r>
    </w:p>
    <w:p w14:paraId="41DE6143">
      <w:pPr>
        <w:pStyle w:val="16"/>
        <w:tabs>
          <w:tab w:val="right" w:leader="dot" w:pos="8891"/>
        </w:tabs>
        <w:spacing w:before="0" w:after="0" w:line="560" w:lineRule="exact"/>
        <w:rPr>
          <w:rFonts w:hint="eastAsia" w:ascii="仿宋_GB2312" w:hAnsi="仿宋_GB2312" w:eastAsia="仿宋_GB2312" w:cs="仿宋_GB2312"/>
          <w:b w:val="0"/>
          <w:bCs w:val="0"/>
          <w:caps w:val="0"/>
          <w:kern w:val="2"/>
          <w:sz w:val="24"/>
          <w:szCs w:val="24"/>
        </w:rPr>
      </w:pPr>
      <w:r>
        <w:fldChar w:fldCharType="begin"/>
      </w:r>
      <w:r>
        <w:instrText xml:space="preserve"> HYPERLINK \l "_Toc475463260" </w:instrText>
      </w:r>
      <w:r>
        <w:fldChar w:fldCharType="separate"/>
      </w:r>
      <w:r>
        <w:rPr>
          <w:rStyle w:val="23"/>
          <w:rFonts w:hint="eastAsia" w:ascii="仿宋_GB2312" w:hAnsi="仿宋_GB2312" w:eastAsia="仿宋_GB2312" w:cs="仿宋_GB2312"/>
          <w:b w:val="0"/>
          <w:bCs w:val="0"/>
          <w:color w:val="auto"/>
          <w:sz w:val="24"/>
          <w:szCs w:val="24"/>
        </w:rPr>
        <w:t>第二章 比选申请人须知</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t>5</w:t>
      </w:r>
    </w:p>
    <w:p w14:paraId="0B4615C1">
      <w:pPr>
        <w:pStyle w:val="16"/>
        <w:tabs>
          <w:tab w:val="right" w:leader="dot" w:pos="8891"/>
        </w:tabs>
        <w:spacing w:before="0" w:after="0" w:line="560" w:lineRule="exact"/>
        <w:rPr>
          <w:rFonts w:hint="eastAsia" w:ascii="仿宋_GB2312" w:hAnsi="仿宋_GB2312" w:eastAsia="仿宋_GB2312" w:cs="仿宋_GB2312"/>
          <w:b w:val="0"/>
          <w:bCs w:val="0"/>
          <w:caps w:val="0"/>
          <w:kern w:val="2"/>
          <w:sz w:val="24"/>
          <w:szCs w:val="24"/>
        </w:rPr>
      </w:pPr>
      <w:r>
        <w:fldChar w:fldCharType="begin"/>
      </w:r>
      <w:r>
        <w:instrText xml:space="preserve"> HYPERLINK \l "_Toc475463261" </w:instrText>
      </w:r>
      <w:r>
        <w:fldChar w:fldCharType="separate"/>
      </w:r>
      <w:r>
        <w:rPr>
          <w:rStyle w:val="23"/>
          <w:rFonts w:hint="eastAsia" w:ascii="仿宋_GB2312" w:hAnsi="仿宋_GB2312" w:eastAsia="仿宋_GB2312" w:cs="仿宋_GB2312"/>
          <w:b w:val="0"/>
          <w:bCs w:val="0"/>
          <w:color w:val="auto"/>
          <w:sz w:val="24"/>
          <w:szCs w:val="24"/>
        </w:rPr>
        <w:t>第三章 评审办法及评分标准</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t>7</w:t>
      </w:r>
    </w:p>
    <w:p w14:paraId="1ABD5725">
      <w:pPr>
        <w:pStyle w:val="16"/>
        <w:tabs>
          <w:tab w:val="right" w:leader="dot" w:pos="8891"/>
        </w:tabs>
        <w:spacing w:before="0" w:after="0" w:line="560" w:lineRule="exact"/>
        <w:rPr>
          <w:rFonts w:hint="eastAsia" w:ascii="仿宋_GB2312" w:hAnsi="仿宋_GB2312" w:eastAsia="仿宋_GB2312" w:cs="仿宋_GB2312"/>
          <w:b w:val="0"/>
          <w:bCs w:val="0"/>
          <w:caps w:val="0"/>
          <w:kern w:val="2"/>
          <w:sz w:val="24"/>
          <w:szCs w:val="24"/>
        </w:rPr>
      </w:pPr>
      <w:r>
        <w:fldChar w:fldCharType="begin"/>
      </w:r>
      <w:r>
        <w:instrText xml:space="preserve"> HYPERLINK \l "_Toc475463262" </w:instrText>
      </w:r>
      <w:r>
        <w:fldChar w:fldCharType="separate"/>
      </w:r>
      <w:r>
        <w:rPr>
          <w:rStyle w:val="23"/>
          <w:rFonts w:hint="eastAsia" w:ascii="仿宋_GB2312" w:hAnsi="仿宋_GB2312" w:eastAsia="仿宋_GB2312" w:cs="仿宋_GB2312"/>
          <w:b w:val="0"/>
          <w:bCs w:val="0"/>
          <w:color w:val="auto"/>
          <w:sz w:val="24"/>
          <w:szCs w:val="24"/>
        </w:rPr>
        <w:t>第四章 拟签订的合同条款及格式</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t>10</w:t>
      </w:r>
    </w:p>
    <w:p w14:paraId="6CC4EB99">
      <w:pPr>
        <w:pStyle w:val="16"/>
        <w:tabs>
          <w:tab w:val="right" w:leader="dot" w:pos="8891"/>
        </w:tabs>
        <w:spacing w:before="0" w:after="0" w:line="560" w:lineRule="exact"/>
        <w:rPr>
          <w:rFonts w:hint="eastAsia" w:ascii="仿宋_GB2312" w:hAnsi="仿宋_GB2312" w:eastAsia="仿宋_GB2312" w:cs="仿宋_GB2312"/>
          <w:b w:val="0"/>
          <w:bCs w:val="0"/>
          <w:caps w:val="0"/>
          <w:kern w:val="2"/>
          <w:sz w:val="24"/>
          <w:szCs w:val="24"/>
        </w:rPr>
      </w:pPr>
      <w:r>
        <w:fldChar w:fldCharType="begin"/>
      </w:r>
      <w:r>
        <w:instrText xml:space="preserve"> HYPERLINK \l "_Toc475463263" </w:instrText>
      </w:r>
      <w:r>
        <w:fldChar w:fldCharType="separate"/>
      </w:r>
      <w:r>
        <w:rPr>
          <w:rStyle w:val="23"/>
          <w:rFonts w:hint="eastAsia" w:ascii="仿宋_GB2312" w:hAnsi="仿宋_GB2312" w:eastAsia="仿宋_GB2312" w:cs="仿宋_GB2312"/>
          <w:b w:val="0"/>
          <w:bCs w:val="0"/>
          <w:color w:val="auto"/>
          <w:sz w:val="24"/>
          <w:szCs w:val="24"/>
        </w:rPr>
        <w:t>第五章 比选</w:t>
      </w:r>
      <w:r>
        <w:rPr>
          <w:rStyle w:val="23"/>
          <w:rFonts w:hint="eastAsia" w:ascii="仿宋_GB2312" w:hAnsi="仿宋_GB2312" w:eastAsia="仿宋_GB2312" w:cs="仿宋_GB2312"/>
          <w:b w:val="0"/>
          <w:bCs w:val="0"/>
          <w:color w:val="auto"/>
          <w:sz w:val="24"/>
          <w:szCs w:val="24"/>
          <w:lang w:val="en-US" w:eastAsia="zh-CN"/>
        </w:rPr>
        <w:t>响应</w:t>
      </w:r>
      <w:r>
        <w:rPr>
          <w:rStyle w:val="23"/>
          <w:rFonts w:hint="eastAsia" w:ascii="仿宋_GB2312" w:hAnsi="仿宋_GB2312" w:eastAsia="仿宋_GB2312" w:cs="仿宋_GB2312"/>
          <w:b w:val="0"/>
          <w:bCs w:val="0"/>
          <w:color w:val="auto"/>
          <w:sz w:val="24"/>
          <w:szCs w:val="24"/>
        </w:rPr>
        <w:t>文件格式</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t>15</w:t>
      </w:r>
    </w:p>
    <w:p w14:paraId="598F3F85">
      <w:pPr>
        <w:pStyle w:val="16"/>
        <w:tabs>
          <w:tab w:val="right" w:leader="dot" w:pos="8364"/>
        </w:tabs>
        <w:spacing w:before="0" w:after="0" w:line="560" w:lineRule="exact"/>
        <w:rPr>
          <w:rFonts w:hint="eastAsia" w:hAnsi="宋体"/>
          <w:b w:val="0"/>
          <w:bCs w:val="0"/>
          <w:sz w:val="36"/>
          <w:szCs w:val="36"/>
        </w:rPr>
        <w:sectPr>
          <w:footerReference r:id="rId4" w:type="first"/>
          <w:footerReference r:id="rId3" w:type="default"/>
          <w:pgSz w:w="11905" w:h="16838"/>
          <w:pgMar w:top="2098" w:right="1474" w:bottom="1984" w:left="1587" w:header="850" w:footer="850" w:gutter="0"/>
          <w:pgNumType w:start="0"/>
          <w:cols w:space="0" w:num="1"/>
          <w:docGrid w:linePitch="312" w:charSpace="0"/>
        </w:sectPr>
      </w:pPr>
      <w:r>
        <w:rPr>
          <w:rFonts w:hint="eastAsia" w:ascii="仿宋_GB2312" w:hAnsi="仿宋_GB2312" w:eastAsia="仿宋_GB2312" w:cs="仿宋_GB2312"/>
          <w:b w:val="0"/>
          <w:bCs w:val="0"/>
          <w:sz w:val="24"/>
          <w:szCs w:val="24"/>
        </w:rPr>
        <w:fldChar w:fldCharType="end"/>
      </w:r>
    </w:p>
    <w:p w14:paraId="6784C3BB">
      <w:pPr>
        <w:pStyle w:val="6"/>
        <w:jc w:val="center"/>
        <w:rPr>
          <w:rFonts w:hint="eastAsia" w:ascii="仿宋_GB2312" w:hAnsi="仿宋_GB2312" w:eastAsia="仿宋_GB2312" w:cs="仿宋_GB2312"/>
          <w:sz w:val="24"/>
          <w:szCs w:val="24"/>
        </w:rPr>
      </w:pPr>
      <w:bookmarkStart w:id="2" w:name="_Toc475463259"/>
      <w:bookmarkStart w:id="3" w:name="_Toc231107916"/>
      <w:bookmarkStart w:id="4" w:name="_Toc367283265"/>
      <w:bookmarkStart w:id="5" w:name="_Toc408316975"/>
      <w:bookmarkStart w:id="6" w:name="_Toc446487110"/>
      <w:bookmarkStart w:id="7" w:name="_Toc184635069"/>
      <w:r>
        <w:rPr>
          <w:rFonts w:hint="eastAsia" w:ascii="仿宋_GB2312" w:hAnsi="仿宋_GB2312" w:eastAsia="仿宋_GB2312" w:cs="仿宋_GB2312"/>
          <w:sz w:val="24"/>
          <w:szCs w:val="24"/>
        </w:rPr>
        <w:t>第一章  比选公告</w:t>
      </w:r>
    </w:p>
    <w:p w14:paraId="6B55C4C8">
      <w:pPr>
        <w:pStyle w:val="6"/>
        <w:ind w:firstLine="482" w:firstLineChars="200"/>
        <w:rPr>
          <w:rFonts w:hint="eastAsia" w:ascii="仿宋_GB2312" w:hAnsi="仿宋_GB2312" w:eastAsia="仿宋_GB2312" w:cs="仿宋_GB2312"/>
          <w:sz w:val="24"/>
          <w:szCs w:val="24"/>
        </w:rPr>
      </w:pPr>
    </w:p>
    <w:p w14:paraId="546B236B">
      <w:pPr>
        <w:pStyle w:val="6"/>
        <w:spacing w:line="56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一、比选条件</w:t>
      </w:r>
    </w:p>
    <w:p w14:paraId="2D3A95F7">
      <w:pPr>
        <w:spacing w:line="560" w:lineRule="exact"/>
        <w:ind w:firstLine="480" w:firstLineChars="200"/>
        <w:rPr>
          <w:rFonts w:hint="eastAsia" w:ascii="仿宋_GB2312" w:hAnsi="仿宋_GB2312" w:eastAsia="仿宋_GB2312" w:cs="仿宋_GB2312"/>
          <w:bCs/>
          <w:sz w:val="24"/>
          <w:szCs w:val="24"/>
          <w:lang w:bidi="he-IL"/>
        </w:rPr>
      </w:pPr>
      <w:r>
        <w:rPr>
          <w:rFonts w:hint="eastAsia" w:ascii="仿宋_GB2312" w:hAnsi="仿宋_GB2312" w:eastAsia="仿宋_GB2312" w:cs="仿宋_GB2312"/>
          <w:bCs/>
          <w:sz w:val="24"/>
          <w:szCs w:val="24"/>
          <w:lang w:bidi="he-IL"/>
        </w:rPr>
        <w:t>1.</w:t>
      </w:r>
      <w:r>
        <w:rPr>
          <w:rFonts w:hint="eastAsia" w:ascii="仿宋_GB2312" w:hAnsi="仿宋_GB2312" w:eastAsia="仿宋_GB2312" w:cs="仿宋_GB2312"/>
          <w:bCs/>
          <w:sz w:val="24"/>
          <w:szCs w:val="24"/>
          <w:lang w:eastAsia="zh-CN" w:bidi="he-IL"/>
        </w:rPr>
        <w:t>渠县蜀道</w:t>
      </w:r>
      <w:r>
        <w:rPr>
          <w:rFonts w:hint="eastAsia" w:ascii="仿宋_GB2312" w:hAnsi="仿宋_GB2312" w:eastAsia="仿宋_GB2312" w:cs="仿宋_GB2312"/>
          <w:bCs/>
          <w:sz w:val="24"/>
          <w:szCs w:val="24"/>
          <w:lang w:bidi="he-IL"/>
        </w:rPr>
        <w:t>物流发展有限公司关于与</w:t>
      </w:r>
      <w:r>
        <w:rPr>
          <w:rFonts w:hint="eastAsia" w:ascii="仿宋_GB2312" w:hAnsi="仿宋_GB2312" w:eastAsia="仿宋_GB2312" w:cs="仿宋_GB2312"/>
          <w:bCs/>
          <w:sz w:val="24"/>
          <w:szCs w:val="24"/>
          <w:lang w:eastAsia="zh-CN" w:bidi="he-IL"/>
        </w:rPr>
        <w:t>渠县某</w:t>
      </w:r>
      <w:r>
        <w:rPr>
          <w:rFonts w:hint="eastAsia" w:ascii="仿宋_GB2312" w:hAnsi="仿宋_GB2312" w:eastAsia="仿宋_GB2312" w:cs="仿宋_GB2312"/>
          <w:bCs/>
          <w:sz w:val="24"/>
          <w:szCs w:val="24"/>
          <w:lang w:bidi="he-IL"/>
        </w:rPr>
        <w:t>企业买卖合同纠纷法律服务项目已具备公开比选条件，</w:t>
      </w:r>
      <w:r>
        <w:rPr>
          <w:rFonts w:hint="eastAsia" w:ascii="仿宋_GB2312" w:hAnsi="仿宋_GB2312" w:eastAsia="仿宋_GB2312" w:cs="仿宋_GB2312"/>
          <w:bCs/>
          <w:sz w:val="24"/>
          <w:szCs w:val="24"/>
          <w:lang w:val="en-US" w:eastAsia="zh-CN" w:bidi="he-IL"/>
        </w:rPr>
        <w:t>项目</w:t>
      </w:r>
      <w:r>
        <w:rPr>
          <w:rFonts w:hint="eastAsia" w:ascii="仿宋_GB2312" w:hAnsi="仿宋_GB2312" w:eastAsia="仿宋_GB2312" w:cs="仿宋_GB2312"/>
          <w:bCs/>
          <w:sz w:val="24"/>
          <w:szCs w:val="24"/>
          <w:lang w:bidi="he-IL"/>
        </w:rPr>
        <w:t>比选人为</w:t>
      </w:r>
      <w:r>
        <w:rPr>
          <w:rFonts w:hint="eastAsia" w:ascii="仿宋_GB2312" w:hAnsi="仿宋_GB2312" w:eastAsia="仿宋_GB2312" w:cs="仿宋_GB2312"/>
          <w:bCs/>
          <w:sz w:val="24"/>
          <w:szCs w:val="24"/>
          <w:lang w:eastAsia="zh-CN" w:bidi="he-IL"/>
        </w:rPr>
        <w:t>渠县蜀道</w:t>
      </w:r>
      <w:r>
        <w:rPr>
          <w:rFonts w:hint="eastAsia" w:ascii="仿宋_GB2312" w:hAnsi="仿宋_GB2312" w:eastAsia="仿宋_GB2312" w:cs="仿宋_GB2312"/>
          <w:bCs/>
          <w:sz w:val="24"/>
          <w:szCs w:val="24"/>
          <w:lang w:bidi="he-IL"/>
        </w:rPr>
        <w:t>物流发展有限公司，资金来自自筹资金，出资比例为100%，现对该项目进行公开比选。</w:t>
      </w:r>
    </w:p>
    <w:p w14:paraId="3B97F342">
      <w:pPr>
        <w:pStyle w:val="6"/>
        <w:spacing w:line="56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二、项目概况</w:t>
      </w:r>
    </w:p>
    <w:p w14:paraId="4F5BEC3D">
      <w:pPr>
        <w:spacing w:line="560" w:lineRule="exact"/>
        <w:ind w:firstLine="480" w:firstLineChars="200"/>
        <w:rPr>
          <w:rFonts w:hint="eastAsia" w:ascii="仿宋_GB2312" w:hAnsi="仿宋_GB2312" w:eastAsia="仿宋_GB2312" w:cs="仿宋_GB2312"/>
          <w:bCs/>
          <w:sz w:val="24"/>
          <w:szCs w:val="24"/>
          <w:lang w:bidi="he-IL"/>
        </w:rPr>
      </w:pPr>
      <w:r>
        <w:rPr>
          <w:rFonts w:hint="eastAsia" w:ascii="仿宋_GB2312" w:hAnsi="仿宋_GB2312" w:eastAsia="仿宋_GB2312" w:cs="仿宋_GB2312"/>
          <w:bCs/>
          <w:sz w:val="24"/>
          <w:szCs w:val="24"/>
          <w:lang w:bidi="he-IL"/>
        </w:rPr>
        <w:t>2.1项目名称：关于与</w:t>
      </w:r>
      <w:r>
        <w:rPr>
          <w:rFonts w:hint="eastAsia" w:ascii="仿宋_GB2312" w:hAnsi="仿宋_GB2312" w:eastAsia="仿宋_GB2312" w:cs="仿宋_GB2312"/>
          <w:bCs/>
          <w:sz w:val="24"/>
          <w:szCs w:val="24"/>
          <w:lang w:eastAsia="zh-CN" w:bidi="he-IL"/>
        </w:rPr>
        <w:t>渠县某</w:t>
      </w:r>
      <w:r>
        <w:rPr>
          <w:rFonts w:hint="eastAsia" w:ascii="仿宋_GB2312" w:hAnsi="仿宋_GB2312" w:eastAsia="仿宋_GB2312" w:cs="仿宋_GB2312"/>
          <w:bCs/>
          <w:sz w:val="24"/>
          <w:szCs w:val="24"/>
          <w:lang w:bidi="he-IL"/>
        </w:rPr>
        <w:t>企业买卖合同纠纷法律服务项目。</w:t>
      </w:r>
    </w:p>
    <w:p w14:paraId="1482C205">
      <w:pPr>
        <w:spacing w:line="560" w:lineRule="exact"/>
        <w:ind w:firstLine="480" w:firstLineChars="200"/>
        <w:rPr>
          <w:rFonts w:hint="default" w:ascii="仿宋_GB2312" w:hAnsi="仿宋_GB2312" w:eastAsia="仿宋_GB2312" w:cs="仿宋_GB2312"/>
          <w:bCs/>
          <w:sz w:val="24"/>
          <w:szCs w:val="24"/>
          <w:lang w:val="en-US" w:eastAsia="zh-CN" w:bidi="he-IL"/>
        </w:rPr>
      </w:pPr>
      <w:r>
        <w:rPr>
          <w:rFonts w:hint="eastAsia" w:ascii="仿宋_GB2312" w:hAnsi="仿宋_GB2312" w:eastAsia="仿宋_GB2312" w:cs="仿宋_GB2312"/>
          <w:bCs/>
          <w:sz w:val="24"/>
          <w:szCs w:val="24"/>
          <w:lang w:bidi="he-IL"/>
        </w:rPr>
        <w:t>2.2最高限价：</w:t>
      </w:r>
      <w:r>
        <w:rPr>
          <w:rFonts w:hint="eastAsia" w:ascii="仿宋_GB2312" w:hAnsi="仿宋_GB2312" w:eastAsia="仿宋_GB2312" w:cs="仿宋_GB2312"/>
          <w:bCs/>
          <w:sz w:val="24"/>
          <w:szCs w:val="24"/>
          <w:lang w:val="en-US" w:eastAsia="zh-CN" w:bidi="he-IL"/>
        </w:rPr>
        <w:t>总金额限价为16.5万元（含税）。①基础代理费一审限价4.8万元，二审限价1.7万元</w:t>
      </w:r>
      <w:r>
        <w:rPr>
          <w:rFonts w:hint="eastAsia" w:ascii="仿宋_GB2312" w:hAnsi="仿宋_GB2312" w:eastAsia="仿宋_GB2312" w:cs="仿宋_GB2312"/>
          <w:bCs/>
          <w:sz w:val="24"/>
          <w:szCs w:val="24"/>
          <w:lang w:bidi="he-IL"/>
        </w:rPr>
        <w:t>；</w:t>
      </w:r>
      <w:r>
        <w:rPr>
          <w:rFonts w:hint="eastAsia" w:ascii="仿宋_GB2312" w:hAnsi="仿宋_GB2312" w:eastAsia="仿宋_GB2312" w:cs="仿宋_GB2312"/>
          <w:bCs/>
          <w:sz w:val="24"/>
          <w:szCs w:val="24"/>
          <w:lang w:val="en-US" w:eastAsia="zh-CN" w:bidi="he-IL"/>
        </w:rPr>
        <w:t>②风险代理费率不高于1.3%；③风险代理费限价10万元，风险代理费计算方式为追回款项*风险代理费率。</w:t>
      </w:r>
    </w:p>
    <w:p w14:paraId="7759F5D5">
      <w:pPr>
        <w:pStyle w:val="2"/>
        <w:spacing w:line="560" w:lineRule="exact"/>
        <w:ind w:firstLine="480"/>
        <w:rPr>
          <w:rFonts w:hint="eastAsia" w:ascii="仿宋_GB2312" w:hAnsi="仿宋_GB2312" w:eastAsia="仿宋_GB2312" w:cs="仿宋_GB2312"/>
          <w:bCs/>
          <w:szCs w:val="24"/>
          <w:lang w:bidi="he-IL"/>
        </w:rPr>
      </w:pPr>
      <w:r>
        <w:rPr>
          <w:rFonts w:hint="eastAsia" w:ascii="仿宋_GB2312" w:hAnsi="仿宋_GB2312" w:eastAsia="仿宋_GB2312" w:cs="仿宋_GB2312"/>
          <w:bCs/>
          <w:szCs w:val="24"/>
          <w:lang w:bidi="he-IL"/>
        </w:rPr>
        <w:t>2.3案由：买卖合同纠纷；</w:t>
      </w:r>
    </w:p>
    <w:p w14:paraId="5138D92D">
      <w:pPr>
        <w:spacing w:line="560" w:lineRule="exact"/>
        <w:ind w:firstLine="480" w:firstLineChars="200"/>
        <w:rPr>
          <w:rFonts w:hint="eastAsia" w:ascii="仿宋_GB2312" w:hAnsi="仿宋_GB2312" w:eastAsia="仿宋_GB2312" w:cs="仿宋_GB2312"/>
          <w:bCs/>
          <w:sz w:val="24"/>
          <w:szCs w:val="24"/>
          <w:lang w:bidi="he-IL"/>
        </w:rPr>
      </w:pPr>
      <w:r>
        <w:rPr>
          <w:rFonts w:hint="eastAsia" w:ascii="仿宋_GB2312" w:hAnsi="仿宋_GB2312" w:eastAsia="仿宋_GB2312" w:cs="仿宋_GB2312"/>
          <w:bCs/>
          <w:sz w:val="24"/>
          <w:szCs w:val="24"/>
          <w:lang w:bidi="he-IL"/>
        </w:rPr>
        <w:t>2.4被告：</w:t>
      </w:r>
      <w:r>
        <w:rPr>
          <w:rFonts w:hint="eastAsia" w:ascii="仿宋_GB2312" w:hAnsi="仿宋_GB2312" w:eastAsia="仿宋_GB2312" w:cs="仿宋_GB2312"/>
          <w:bCs/>
          <w:sz w:val="24"/>
          <w:szCs w:val="24"/>
          <w:lang w:eastAsia="zh-CN" w:bidi="he-IL"/>
        </w:rPr>
        <w:t>渠县某</w:t>
      </w:r>
      <w:r>
        <w:rPr>
          <w:rFonts w:hint="eastAsia" w:ascii="仿宋_GB2312" w:hAnsi="仿宋_GB2312" w:eastAsia="仿宋_GB2312" w:cs="仿宋_GB2312"/>
          <w:bCs/>
          <w:sz w:val="24"/>
          <w:szCs w:val="24"/>
          <w:lang w:bidi="he-IL"/>
        </w:rPr>
        <w:t xml:space="preserve">企业； </w:t>
      </w:r>
    </w:p>
    <w:p w14:paraId="0CF0634D">
      <w:pPr>
        <w:spacing w:line="560" w:lineRule="exact"/>
        <w:ind w:firstLine="480" w:firstLineChars="200"/>
        <w:rPr>
          <w:rFonts w:hint="eastAsia" w:ascii="仿宋_GB2312" w:hAnsi="仿宋_GB2312" w:eastAsia="仿宋_GB2312" w:cs="仿宋_GB2312"/>
          <w:bCs/>
          <w:sz w:val="24"/>
          <w:szCs w:val="24"/>
          <w:lang w:bidi="he-IL"/>
        </w:rPr>
      </w:pPr>
      <w:r>
        <w:rPr>
          <w:rFonts w:hint="eastAsia" w:ascii="仿宋_GB2312" w:hAnsi="仿宋_GB2312" w:eastAsia="仿宋_GB2312" w:cs="仿宋_GB2312"/>
          <w:bCs/>
          <w:sz w:val="24"/>
          <w:szCs w:val="24"/>
          <w:lang w:bidi="he-IL"/>
        </w:rPr>
        <w:t>2.5诉讼标的：</w:t>
      </w:r>
      <w:r>
        <w:rPr>
          <w:rFonts w:hint="eastAsia" w:ascii="仿宋_GB2312" w:hAnsi="仿宋_GB2312" w:eastAsia="仿宋_GB2312" w:cs="仿宋_GB2312"/>
          <w:bCs/>
          <w:sz w:val="24"/>
          <w:szCs w:val="24"/>
          <w:highlight w:val="none"/>
          <w:lang w:bidi="he-IL"/>
        </w:rPr>
        <w:t xml:space="preserve">约 </w:t>
      </w:r>
      <w:r>
        <w:rPr>
          <w:rFonts w:hint="eastAsia" w:ascii="仿宋_GB2312" w:hAnsi="仿宋_GB2312" w:eastAsia="仿宋_GB2312" w:cs="仿宋_GB2312"/>
          <w:bCs/>
          <w:sz w:val="24"/>
          <w:szCs w:val="24"/>
          <w:highlight w:val="none"/>
          <w:lang w:val="en-US" w:eastAsia="zh-CN" w:bidi="he-IL"/>
        </w:rPr>
        <w:t>1185万</w:t>
      </w:r>
      <w:r>
        <w:rPr>
          <w:rFonts w:hint="eastAsia" w:ascii="仿宋_GB2312" w:hAnsi="仿宋_GB2312" w:eastAsia="仿宋_GB2312" w:cs="仿宋_GB2312"/>
          <w:bCs/>
          <w:sz w:val="24"/>
          <w:szCs w:val="24"/>
          <w:highlight w:val="none"/>
          <w:lang w:bidi="he-IL"/>
        </w:rPr>
        <w:t>元（</w:t>
      </w:r>
      <w:r>
        <w:rPr>
          <w:rFonts w:hint="eastAsia" w:ascii="仿宋_GB2312" w:hAnsi="仿宋_GB2312" w:eastAsia="仿宋_GB2312" w:cs="仿宋_GB2312"/>
          <w:bCs/>
          <w:sz w:val="24"/>
          <w:szCs w:val="24"/>
          <w:lang w:bidi="he-IL"/>
        </w:rPr>
        <w:t>涉诉金额可能变化，以实际为准）；</w:t>
      </w:r>
    </w:p>
    <w:p w14:paraId="7D1E2D2D">
      <w:pPr>
        <w:spacing w:line="560" w:lineRule="exact"/>
        <w:ind w:firstLine="480" w:firstLineChars="200"/>
        <w:rPr>
          <w:rFonts w:hint="eastAsia" w:ascii="仿宋_GB2312" w:hAnsi="仿宋_GB2312" w:eastAsia="仿宋_GB2312" w:cs="仿宋_GB2312"/>
          <w:bCs/>
          <w:sz w:val="24"/>
          <w:szCs w:val="24"/>
          <w:lang w:bidi="he-IL"/>
        </w:rPr>
      </w:pPr>
      <w:r>
        <w:rPr>
          <w:rFonts w:hint="eastAsia" w:ascii="仿宋_GB2312" w:hAnsi="仿宋_GB2312" w:eastAsia="仿宋_GB2312" w:cs="仿宋_GB2312"/>
          <w:bCs/>
          <w:sz w:val="24"/>
          <w:szCs w:val="24"/>
          <w:lang w:bidi="he-IL"/>
        </w:rPr>
        <w:t>2.6代理阶段：一、二审、再审（若有）、反诉（若有）、执行</w:t>
      </w:r>
      <w:r>
        <w:rPr>
          <w:rFonts w:hint="eastAsia" w:ascii="仿宋_GB2312" w:hAnsi="仿宋_GB2312" w:eastAsia="仿宋_GB2312" w:cs="仿宋_GB2312"/>
          <w:bCs/>
          <w:sz w:val="24"/>
          <w:szCs w:val="24"/>
          <w:lang w:val="en-US" w:eastAsia="zh-CN" w:bidi="he-IL"/>
        </w:rPr>
        <w:t>等</w:t>
      </w:r>
      <w:r>
        <w:rPr>
          <w:rFonts w:hint="eastAsia" w:ascii="仿宋_GB2312" w:hAnsi="仿宋_GB2312" w:eastAsia="仿宋_GB2312" w:cs="仿宋_GB2312"/>
          <w:bCs/>
          <w:sz w:val="24"/>
          <w:szCs w:val="24"/>
          <w:lang w:bidi="he-IL"/>
        </w:rPr>
        <w:t>；</w:t>
      </w:r>
    </w:p>
    <w:p w14:paraId="09B81DFF">
      <w:pPr>
        <w:spacing w:line="560" w:lineRule="exact"/>
        <w:ind w:firstLine="480" w:firstLineChars="200"/>
        <w:rPr>
          <w:rFonts w:hint="eastAsia" w:ascii="仿宋_GB2312" w:hAnsi="仿宋_GB2312" w:eastAsia="仿宋_GB2312" w:cs="仿宋_GB2312"/>
          <w:bCs/>
          <w:sz w:val="24"/>
          <w:szCs w:val="24"/>
          <w:lang w:bidi="he-IL"/>
        </w:rPr>
      </w:pPr>
      <w:r>
        <w:rPr>
          <w:rFonts w:hint="eastAsia" w:ascii="仿宋_GB2312" w:hAnsi="仿宋_GB2312" w:eastAsia="仿宋_GB2312" w:cs="仿宋_GB2312"/>
          <w:bCs/>
          <w:sz w:val="24"/>
          <w:szCs w:val="24"/>
          <w:lang w:bidi="he-IL"/>
        </w:rPr>
        <w:t>2.7服务期限：自代理合同签订之日起至甲方债权全部实现为止；</w:t>
      </w:r>
    </w:p>
    <w:p w14:paraId="776382D8">
      <w:pPr>
        <w:spacing w:line="560" w:lineRule="exact"/>
        <w:ind w:firstLine="480" w:firstLineChars="200"/>
        <w:rPr>
          <w:rFonts w:hint="eastAsia" w:ascii="仿宋_GB2312" w:hAnsi="仿宋_GB2312" w:eastAsia="仿宋_GB2312" w:cs="仿宋_GB2312"/>
          <w:bCs/>
          <w:sz w:val="24"/>
          <w:szCs w:val="24"/>
          <w:lang w:bidi="he-IL"/>
        </w:rPr>
      </w:pPr>
      <w:r>
        <w:rPr>
          <w:rFonts w:hint="eastAsia" w:ascii="仿宋_GB2312" w:hAnsi="仿宋_GB2312" w:eastAsia="仿宋_GB2312" w:cs="仿宋_GB2312"/>
          <w:bCs/>
          <w:sz w:val="24"/>
          <w:szCs w:val="24"/>
          <w:lang w:bidi="he-IL"/>
        </w:rPr>
        <w:t>2.8服务内容：</w:t>
      </w:r>
    </w:p>
    <w:p w14:paraId="3F9F960D">
      <w:pPr>
        <w:spacing w:line="560" w:lineRule="exact"/>
        <w:ind w:firstLine="480" w:firstLineChars="200"/>
        <w:rPr>
          <w:rFonts w:hint="eastAsia" w:ascii="仿宋_GB2312" w:hAnsi="仿宋_GB2312" w:eastAsia="仿宋_GB2312" w:cs="仿宋_GB2312"/>
          <w:bCs/>
          <w:sz w:val="24"/>
          <w:szCs w:val="24"/>
          <w:lang w:bidi="he-IL"/>
        </w:rPr>
      </w:pPr>
      <w:r>
        <w:rPr>
          <w:rFonts w:hint="eastAsia" w:ascii="仿宋_GB2312" w:hAnsi="仿宋_GB2312" w:eastAsia="仿宋_GB2312" w:cs="仿宋_GB2312"/>
          <w:bCs/>
          <w:sz w:val="24"/>
          <w:szCs w:val="24"/>
          <w:lang w:bidi="he-IL"/>
        </w:rPr>
        <w:t>（1）全面分析案情，对相关事实与法律问题进行深入分析与研究；</w:t>
      </w:r>
    </w:p>
    <w:p w14:paraId="684C34AE">
      <w:pPr>
        <w:spacing w:line="560" w:lineRule="exact"/>
        <w:ind w:firstLine="480" w:firstLineChars="200"/>
        <w:rPr>
          <w:rFonts w:hint="eastAsia" w:ascii="仿宋_GB2312" w:hAnsi="仿宋_GB2312" w:eastAsia="仿宋_GB2312" w:cs="仿宋_GB2312"/>
          <w:bCs/>
          <w:sz w:val="24"/>
          <w:szCs w:val="24"/>
          <w:lang w:bidi="he-IL"/>
        </w:rPr>
      </w:pPr>
      <w:r>
        <w:rPr>
          <w:rFonts w:hint="eastAsia" w:ascii="仿宋_GB2312" w:hAnsi="仿宋_GB2312" w:eastAsia="仿宋_GB2312" w:cs="仿宋_GB2312"/>
          <w:bCs/>
          <w:sz w:val="24"/>
          <w:szCs w:val="24"/>
          <w:lang w:bidi="he-IL"/>
        </w:rPr>
        <w:t>（2）梳理案件的证据资料，制定诉讼方案和策略；</w:t>
      </w:r>
    </w:p>
    <w:p w14:paraId="4E8DEDBF">
      <w:pPr>
        <w:spacing w:line="560" w:lineRule="exact"/>
        <w:ind w:firstLine="480" w:firstLineChars="200"/>
        <w:rPr>
          <w:rFonts w:hint="eastAsia" w:ascii="仿宋_GB2312" w:hAnsi="仿宋_GB2312" w:eastAsia="仿宋_GB2312" w:cs="仿宋_GB2312"/>
          <w:bCs/>
          <w:sz w:val="24"/>
          <w:szCs w:val="24"/>
          <w:lang w:bidi="he-IL"/>
        </w:rPr>
      </w:pPr>
      <w:r>
        <w:rPr>
          <w:rFonts w:hint="eastAsia" w:ascii="仿宋_GB2312" w:hAnsi="仿宋_GB2312" w:eastAsia="仿宋_GB2312" w:cs="仿宋_GB2312"/>
          <w:bCs/>
          <w:sz w:val="24"/>
          <w:szCs w:val="24"/>
          <w:lang w:bidi="he-IL"/>
        </w:rPr>
        <w:t>（3）准备草拟答辩状、代理词、证据清单等法律文书；</w:t>
      </w:r>
    </w:p>
    <w:p w14:paraId="35E69FDD">
      <w:pPr>
        <w:spacing w:line="560" w:lineRule="exact"/>
        <w:ind w:firstLine="480" w:firstLineChars="200"/>
        <w:rPr>
          <w:rFonts w:hint="eastAsia" w:ascii="仿宋_GB2312" w:hAnsi="仿宋_GB2312" w:eastAsia="仿宋_GB2312" w:cs="仿宋_GB2312"/>
          <w:bCs/>
          <w:sz w:val="24"/>
          <w:szCs w:val="24"/>
          <w:lang w:bidi="he-IL"/>
        </w:rPr>
      </w:pPr>
      <w:r>
        <w:rPr>
          <w:rFonts w:hint="eastAsia" w:ascii="仿宋_GB2312" w:hAnsi="仿宋_GB2312" w:eastAsia="仿宋_GB2312" w:cs="仿宋_GB2312"/>
          <w:bCs/>
          <w:sz w:val="24"/>
          <w:szCs w:val="24"/>
          <w:lang w:bidi="he-IL"/>
        </w:rPr>
        <w:t>（4）代理与本案相关的一审、二审、再审（若有），含反诉；</w:t>
      </w:r>
    </w:p>
    <w:p w14:paraId="6B8FB534">
      <w:pPr>
        <w:spacing w:line="560" w:lineRule="exact"/>
        <w:ind w:firstLine="480" w:firstLineChars="200"/>
        <w:rPr>
          <w:rFonts w:hint="eastAsia" w:ascii="仿宋_GB2312" w:hAnsi="仿宋_GB2312" w:eastAsia="仿宋_GB2312" w:cs="仿宋_GB2312"/>
          <w:bCs/>
          <w:sz w:val="24"/>
          <w:szCs w:val="24"/>
          <w:lang w:bidi="he-IL"/>
        </w:rPr>
      </w:pPr>
      <w:r>
        <w:rPr>
          <w:rFonts w:hint="eastAsia" w:ascii="仿宋_GB2312" w:hAnsi="仿宋_GB2312" w:eastAsia="仿宋_GB2312" w:cs="仿宋_GB2312"/>
          <w:bCs/>
          <w:sz w:val="24"/>
          <w:szCs w:val="24"/>
          <w:lang w:bidi="he-IL"/>
        </w:rPr>
        <w:t>（5）向法院递交相应的文书和资料、领取法院的相关法律文书；</w:t>
      </w:r>
    </w:p>
    <w:p w14:paraId="03277685">
      <w:pPr>
        <w:spacing w:line="560" w:lineRule="exact"/>
        <w:ind w:firstLine="480" w:firstLineChars="200"/>
        <w:rPr>
          <w:rFonts w:hint="eastAsia" w:ascii="仿宋_GB2312" w:hAnsi="仿宋_GB2312" w:eastAsia="仿宋_GB2312" w:cs="仿宋_GB2312"/>
          <w:bCs/>
          <w:sz w:val="24"/>
          <w:szCs w:val="24"/>
          <w:lang w:bidi="he-IL"/>
        </w:rPr>
      </w:pPr>
      <w:r>
        <w:rPr>
          <w:rFonts w:hint="eastAsia" w:ascii="仿宋_GB2312" w:hAnsi="仿宋_GB2312" w:eastAsia="仿宋_GB2312" w:cs="仿宋_GB2312"/>
          <w:bCs/>
          <w:sz w:val="24"/>
          <w:szCs w:val="24"/>
          <w:lang w:bidi="he-IL"/>
        </w:rPr>
        <w:t>（6）受比选人委托参加可能发生的诉讼程序、谈判、和解、调解活动，就调解、和解方案提出意见，并出具书面的法律意见书；</w:t>
      </w:r>
    </w:p>
    <w:p w14:paraId="1BFA6BB7">
      <w:pPr>
        <w:spacing w:line="560" w:lineRule="exact"/>
        <w:ind w:firstLine="480" w:firstLineChars="200"/>
        <w:rPr>
          <w:rFonts w:hint="eastAsia" w:ascii="仿宋_GB2312" w:hAnsi="仿宋_GB2312" w:eastAsia="仿宋_GB2312" w:cs="仿宋_GB2312"/>
          <w:bCs/>
          <w:sz w:val="24"/>
          <w:szCs w:val="24"/>
          <w:lang w:bidi="he-IL"/>
        </w:rPr>
      </w:pPr>
      <w:r>
        <w:rPr>
          <w:rFonts w:hint="eastAsia" w:ascii="仿宋_GB2312" w:hAnsi="仿宋_GB2312" w:eastAsia="仿宋_GB2312" w:cs="仿宋_GB2312"/>
          <w:bCs/>
          <w:sz w:val="24"/>
          <w:szCs w:val="24"/>
          <w:lang w:bidi="he-IL"/>
        </w:rPr>
        <w:t>（7）提起上诉，拟定上诉状，参加应诉工作；</w:t>
      </w:r>
    </w:p>
    <w:p w14:paraId="71030314">
      <w:pPr>
        <w:spacing w:line="560" w:lineRule="exact"/>
        <w:ind w:firstLine="480" w:firstLineChars="200"/>
        <w:rPr>
          <w:rFonts w:hint="eastAsia" w:ascii="仿宋_GB2312" w:hAnsi="仿宋_GB2312" w:eastAsia="仿宋_GB2312" w:cs="仿宋_GB2312"/>
          <w:bCs/>
          <w:sz w:val="24"/>
          <w:szCs w:val="24"/>
          <w:lang w:bidi="he-IL"/>
        </w:rPr>
      </w:pPr>
      <w:r>
        <w:rPr>
          <w:rFonts w:hint="eastAsia" w:ascii="仿宋_GB2312" w:hAnsi="仿宋_GB2312" w:eastAsia="仿宋_GB2312" w:cs="仿宋_GB2312"/>
          <w:bCs/>
          <w:sz w:val="24"/>
          <w:szCs w:val="24"/>
          <w:lang w:bidi="he-IL"/>
        </w:rPr>
        <w:t>（8）在重要节点，以工作报告形式及时通报委托事项办理进展，征求意见；</w:t>
      </w:r>
    </w:p>
    <w:p w14:paraId="1B99FE91">
      <w:pPr>
        <w:spacing w:line="560" w:lineRule="exact"/>
        <w:ind w:firstLine="480" w:firstLineChars="200"/>
        <w:rPr>
          <w:rFonts w:hint="eastAsia" w:ascii="仿宋_GB2312" w:hAnsi="仿宋_GB2312" w:eastAsia="仿宋_GB2312" w:cs="仿宋_GB2312"/>
          <w:bCs/>
          <w:sz w:val="24"/>
          <w:szCs w:val="24"/>
          <w:lang w:bidi="he-IL"/>
        </w:rPr>
      </w:pPr>
      <w:r>
        <w:rPr>
          <w:rFonts w:hint="eastAsia" w:ascii="仿宋_GB2312" w:hAnsi="仿宋_GB2312" w:eastAsia="仿宋_GB2312" w:cs="仿宋_GB2312"/>
          <w:bCs/>
          <w:sz w:val="24"/>
          <w:szCs w:val="24"/>
          <w:lang w:bidi="he-IL"/>
        </w:rPr>
        <w:t>（9）代理案件执行工作；</w:t>
      </w:r>
    </w:p>
    <w:p w14:paraId="7DC7D484">
      <w:pPr>
        <w:spacing w:line="560" w:lineRule="exact"/>
        <w:ind w:firstLine="480" w:firstLineChars="200"/>
        <w:rPr>
          <w:rFonts w:hint="eastAsia" w:ascii="仿宋_GB2312" w:hAnsi="仿宋_GB2312" w:eastAsia="仿宋_GB2312" w:cs="仿宋_GB2312"/>
          <w:bCs/>
          <w:sz w:val="24"/>
          <w:szCs w:val="24"/>
          <w:lang w:bidi="he-IL"/>
        </w:rPr>
      </w:pPr>
      <w:r>
        <w:rPr>
          <w:rFonts w:hint="eastAsia" w:ascii="仿宋_GB2312" w:hAnsi="仿宋_GB2312" w:eastAsia="仿宋_GB2312" w:cs="仿宋_GB2312"/>
          <w:bCs/>
          <w:sz w:val="24"/>
          <w:szCs w:val="24"/>
          <w:lang w:bidi="he-IL"/>
        </w:rPr>
        <w:t xml:space="preserve">（10）其他与案件相关的法律事务。       </w:t>
      </w:r>
    </w:p>
    <w:p w14:paraId="7630D5F8">
      <w:pPr>
        <w:spacing w:line="560" w:lineRule="exact"/>
        <w:ind w:firstLine="480" w:firstLineChars="200"/>
        <w:rPr>
          <w:rFonts w:hint="eastAsia" w:ascii="仿宋_GB2312" w:hAnsi="仿宋_GB2312" w:eastAsia="仿宋_GB2312" w:cs="仿宋_GB2312"/>
          <w:bCs/>
          <w:color w:val="000000" w:themeColor="text1"/>
          <w:spacing w:val="1"/>
          <w:sz w:val="24"/>
          <w:szCs w:val="24"/>
          <w14:textFill>
            <w14:solidFill>
              <w14:schemeClr w14:val="tx1"/>
            </w14:solidFill>
          </w14:textFill>
        </w:rPr>
      </w:pPr>
      <w:r>
        <w:rPr>
          <w:rFonts w:hint="eastAsia" w:ascii="仿宋_GB2312" w:hAnsi="仿宋_GB2312" w:eastAsia="仿宋_GB2312" w:cs="仿宋_GB2312"/>
          <w:bCs/>
          <w:sz w:val="24"/>
          <w:szCs w:val="24"/>
          <w:lang w:bidi="he-IL"/>
        </w:rPr>
        <w:t>2.9项目概述：比选人与</w:t>
      </w:r>
      <w:r>
        <w:rPr>
          <w:rFonts w:hint="eastAsia" w:ascii="仿宋_GB2312" w:hAnsi="仿宋_GB2312" w:eastAsia="仿宋_GB2312" w:cs="仿宋_GB2312"/>
          <w:bCs/>
          <w:sz w:val="24"/>
          <w:szCs w:val="24"/>
          <w:lang w:eastAsia="zh-CN" w:bidi="he-IL"/>
        </w:rPr>
        <w:t>渠县某</w:t>
      </w:r>
      <w:r>
        <w:rPr>
          <w:rFonts w:hint="eastAsia" w:ascii="仿宋_GB2312" w:hAnsi="仿宋_GB2312" w:eastAsia="仿宋_GB2312" w:cs="仿宋_GB2312"/>
          <w:bCs/>
          <w:sz w:val="24"/>
          <w:szCs w:val="24"/>
          <w:lang w:bidi="he-IL"/>
        </w:rPr>
        <w:t>企业开展贸易业务项目合作，该公司未按合同约定支付</w:t>
      </w:r>
      <w:r>
        <w:rPr>
          <w:rFonts w:hint="eastAsia" w:ascii="仿宋_GB2312" w:hAnsi="仿宋_GB2312" w:eastAsia="仿宋_GB2312" w:cs="仿宋_GB2312"/>
          <w:bCs/>
          <w:sz w:val="24"/>
          <w:szCs w:val="24"/>
          <w:lang w:val="en-US" w:eastAsia="zh-CN" w:bidi="he-IL"/>
        </w:rPr>
        <w:t>款项</w:t>
      </w:r>
      <w:r>
        <w:rPr>
          <w:rFonts w:hint="eastAsia" w:ascii="仿宋_GB2312" w:hAnsi="仿宋_GB2312" w:eastAsia="仿宋_GB2312" w:cs="仿宋_GB2312"/>
          <w:bCs/>
          <w:sz w:val="24"/>
          <w:szCs w:val="24"/>
          <w:lang w:bidi="he-IL"/>
        </w:rPr>
        <w:t>，</w:t>
      </w:r>
      <w:r>
        <w:rPr>
          <w:rFonts w:hint="eastAsia" w:ascii="仿宋_GB2312" w:hAnsi="仿宋_GB2312" w:eastAsia="仿宋_GB2312" w:cs="仿宋_GB2312"/>
          <w:bCs/>
          <w:sz w:val="24"/>
          <w:szCs w:val="24"/>
          <w:lang w:val="en-US" w:eastAsia="zh-CN" w:bidi="he-IL"/>
        </w:rPr>
        <w:t>总金额1185万元（包含货款778万元，按照合同计算截至2026年5月31日的违约金407万元），</w:t>
      </w:r>
      <w:r>
        <w:rPr>
          <w:rFonts w:hint="eastAsia" w:ascii="仿宋_GB2312" w:hAnsi="仿宋_GB2312" w:eastAsia="仿宋_GB2312" w:cs="仿宋_GB2312"/>
          <w:bCs/>
          <w:sz w:val="24"/>
          <w:szCs w:val="24"/>
          <w:lang w:eastAsia="zh-CN" w:bidi="he-IL"/>
        </w:rPr>
        <w:t>；</w:t>
      </w:r>
      <w:r>
        <w:rPr>
          <w:rFonts w:hint="eastAsia" w:ascii="仿宋_GB2312" w:hAnsi="仿宋_GB2312" w:eastAsia="仿宋_GB2312" w:cs="仿宋_GB2312"/>
          <w:bCs/>
          <w:sz w:val="24"/>
          <w:szCs w:val="24"/>
          <w:lang w:val="en-US" w:eastAsia="zh-CN" w:bidi="he-IL"/>
        </w:rPr>
        <w:t>该项目</w:t>
      </w:r>
      <w:r>
        <w:rPr>
          <w:rFonts w:hint="eastAsia" w:ascii="仿宋_GB2312" w:hAnsi="仿宋_GB2312" w:eastAsia="仿宋_GB2312" w:cs="仿宋_GB2312"/>
          <w:bCs/>
          <w:sz w:val="24"/>
          <w:szCs w:val="24"/>
          <w:lang w:bidi="he-IL"/>
        </w:rPr>
        <w:t>已构成严重违约，我司拟对其</w:t>
      </w:r>
      <w:r>
        <w:rPr>
          <w:rFonts w:hint="eastAsia" w:ascii="仿宋_GB2312" w:hAnsi="仿宋_GB2312" w:eastAsia="仿宋_GB2312" w:cs="仿宋_GB2312"/>
          <w:bCs/>
          <w:sz w:val="24"/>
          <w:szCs w:val="24"/>
          <w:lang w:val="en-US" w:eastAsia="zh-CN" w:bidi="he-IL"/>
        </w:rPr>
        <w:t>及其股东</w:t>
      </w:r>
      <w:r>
        <w:rPr>
          <w:rFonts w:hint="eastAsia" w:ascii="仿宋_GB2312" w:hAnsi="仿宋_GB2312" w:eastAsia="仿宋_GB2312" w:cs="仿宋_GB2312"/>
          <w:bCs/>
          <w:sz w:val="24"/>
          <w:szCs w:val="24"/>
          <w:lang w:bidi="he-IL"/>
        </w:rPr>
        <w:t>采取法律追讨措施，为确保诉讼案件的顺利进行，现需选定一家律师事务所代理本案诉讼的法律事务。</w:t>
      </w:r>
    </w:p>
    <w:p w14:paraId="4A8D7B69">
      <w:pPr>
        <w:pStyle w:val="6"/>
        <w:spacing w:line="56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三、比选申请人资格要求</w:t>
      </w:r>
    </w:p>
    <w:p w14:paraId="30C44FC6">
      <w:pPr>
        <w:tabs>
          <w:tab w:val="left" w:pos="630"/>
        </w:tabs>
        <w:topLinePunct/>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3.1参选人须在中华人民共和国境内注册，具有独立承担民事责任的能力，具有司法行政主管部门颁发的《律师事务所执业许可证》，合法存续且年度年检合格。</w:t>
      </w:r>
    </w:p>
    <w:p w14:paraId="76353698">
      <w:pPr>
        <w:tabs>
          <w:tab w:val="left" w:pos="630"/>
        </w:tabs>
        <w:topLinePunct/>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3.2参选人须具有良好的商业信誉，在“信用中国”网站上查询无严重违法失信、经营异常，没有处于参选禁入期内，参加本次比选活动前三年内，在经营活动中没有重大违法记录。</w:t>
      </w:r>
    </w:p>
    <w:p w14:paraId="727C52FC">
      <w:pPr>
        <w:tabs>
          <w:tab w:val="left" w:pos="630"/>
        </w:tabs>
        <w:topLinePunct/>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3.3律所及团队成员无刑事犯罪记录，近3年内未受过纪律处分、行政处罚或行业处分。</w:t>
      </w:r>
    </w:p>
    <w:p w14:paraId="268891CC">
      <w:pPr>
        <w:tabs>
          <w:tab w:val="left" w:pos="630"/>
        </w:tabs>
        <w:topLinePunct/>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3.4参选人须具有与本比选项目相应的法律服务能力，参选人需指派二名专职律师承办本案，其中项目负责人律师执业年限在10年（含）以上。</w:t>
      </w:r>
    </w:p>
    <w:p w14:paraId="604E0983">
      <w:pPr>
        <w:pStyle w:val="10"/>
        <w:tabs>
          <w:tab w:val="center" w:pos="4153"/>
        </w:tabs>
        <w:topLinePunct/>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3.5本次比选不接受联合体参选。</w:t>
      </w:r>
    </w:p>
    <w:p w14:paraId="2CCFCE98">
      <w:pPr>
        <w:spacing w:line="560" w:lineRule="exact"/>
        <w:ind w:firstLine="482" w:firstLineChars="200"/>
        <w:rPr>
          <w:rFonts w:hint="eastAsia"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四、比选文件的获取</w:t>
      </w:r>
    </w:p>
    <w:p w14:paraId="3B355531">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4.1获取时间：</w:t>
      </w:r>
      <w:r>
        <w:rPr>
          <w:rFonts w:hint="eastAsia" w:ascii="仿宋_GB2312" w:hAnsi="仿宋_GB2312" w:eastAsia="仿宋_GB2312" w:cs="仿宋_GB2312"/>
          <w:bCs/>
          <w:kern w:val="2"/>
          <w:sz w:val="24"/>
          <w:szCs w:val="24"/>
          <w:u w:val="single"/>
        </w:rPr>
        <w:t xml:space="preserve">2026年 </w:t>
      </w:r>
      <w:r>
        <w:rPr>
          <w:rFonts w:hint="eastAsia" w:ascii="仿宋_GB2312" w:hAnsi="仿宋_GB2312" w:eastAsia="仿宋_GB2312" w:cs="仿宋_GB2312"/>
          <w:bCs/>
          <w:kern w:val="2"/>
          <w:sz w:val="24"/>
          <w:szCs w:val="24"/>
          <w:u w:val="single"/>
          <w:lang w:val="en-US" w:eastAsia="zh-CN"/>
        </w:rPr>
        <w:t>7</w:t>
      </w:r>
      <w:r>
        <w:rPr>
          <w:rFonts w:hint="eastAsia" w:ascii="仿宋_GB2312" w:hAnsi="仿宋_GB2312" w:eastAsia="仿宋_GB2312" w:cs="仿宋_GB2312"/>
          <w:bCs/>
          <w:kern w:val="2"/>
          <w:sz w:val="24"/>
          <w:szCs w:val="24"/>
          <w:u w:val="single"/>
        </w:rPr>
        <w:t xml:space="preserve">月 </w:t>
      </w:r>
      <w:r>
        <w:rPr>
          <w:rFonts w:hint="eastAsia" w:ascii="仿宋_GB2312" w:hAnsi="仿宋_GB2312" w:eastAsia="仿宋_GB2312" w:cs="仿宋_GB2312"/>
          <w:bCs/>
          <w:kern w:val="2"/>
          <w:sz w:val="24"/>
          <w:szCs w:val="24"/>
          <w:u w:val="single"/>
          <w:lang w:val="en-US" w:eastAsia="zh-CN"/>
        </w:rPr>
        <w:t>15</w:t>
      </w:r>
      <w:r>
        <w:rPr>
          <w:rFonts w:hint="eastAsia" w:ascii="仿宋_GB2312" w:hAnsi="仿宋_GB2312" w:eastAsia="仿宋_GB2312" w:cs="仿宋_GB2312"/>
          <w:bCs/>
          <w:kern w:val="2"/>
          <w:sz w:val="24"/>
          <w:szCs w:val="24"/>
          <w:u w:val="single"/>
        </w:rPr>
        <w:t xml:space="preserve">日上午【9:00】时至2026年 </w:t>
      </w:r>
      <w:r>
        <w:rPr>
          <w:rFonts w:hint="eastAsia" w:ascii="仿宋_GB2312" w:hAnsi="仿宋_GB2312" w:eastAsia="仿宋_GB2312" w:cs="仿宋_GB2312"/>
          <w:bCs/>
          <w:kern w:val="2"/>
          <w:sz w:val="24"/>
          <w:szCs w:val="24"/>
          <w:u w:val="single"/>
          <w:lang w:val="en-US" w:eastAsia="zh-CN"/>
        </w:rPr>
        <w:t>7</w:t>
      </w:r>
      <w:r>
        <w:rPr>
          <w:rFonts w:hint="eastAsia" w:ascii="仿宋_GB2312" w:hAnsi="仿宋_GB2312" w:eastAsia="仿宋_GB2312" w:cs="仿宋_GB2312"/>
          <w:bCs/>
          <w:kern w:val="2"/>
          <w:sz w:val="24"/>
          <w:szCs w:val="24"/>
          <w:u w:val="single"/>
        </w:rPr>
        <w:t xml:space="preserve"> 月 </w:t>
      </w:r>
      <w:r>
        <w:rPr>
          <w:rFonts w:hint="eastAsia" w:ascii="仿宋_GB2312" w:hAnsi="仿宋_GB2312" w:eastAsia="仿宋_GB2312" w:cs="仿宋_GB2312"/>
          <w:bCs/>
          <w:kern w:val="2"/>
          <w:sz w:val="24"/>
          <w:szCs w:val="24"/>
          <w:u w:val="single"/>
          <w:lang w:val="en-US" w:eastAsia="zh-CN"/>
        </w:rPr>
        <w:t>19</w:t>
      </w:r>
      <w:r>
        <w:rPr>
          <w:rFonts w:hint="eastAsia" w:ascii="仿宋_GB2312" w:hAnsi="仿宋_GB2312" w:eastAsia="仿宋_GB2312" w:cs="仿宋_GB2312"/>
          <w:bCs/>
          <w:kern w:val="2"/>
          <w:sz w:val="24"/>
          <w:szCs w:val="24"/>
          <w:u w:val="single"/>
        </w:rPr>
        <w:t xml:space="preserve"> 日</w:t>
      </w:r>
      <w:r>
        <w:rPr>
          <w:rFonts w:hint="eastAsia" w:ascii="仿宋_GB2312" w:hAnsi="仿宋_GB2312" w:eastAsia="仿宋_GB2312" w:cs="仿宋_GB2312"/>
          <w:bCs/>
          <w:kern w:val="2"/>
          <w:sz w:val="24"/>
          <w:szCs w:val="24"/>
          <w:u w:val="single"/>
          <w:lang w:val="en-US" w:eastAsia="zh-CN"/>
        </w:rPr>
        <w:t>下</w:t>
      </w:r>
      <w:r>
        <w:rPr>
          <w:rFonts w:hint="eastAsia" w:ascii="仿宋_GB2312" w:hAnsi="仿宋_GB2312" w:eastAsia="仿宋_GB2312" w:cs="仿宋_GB2312"/>
          <w:bCs/>
          <w:kern w:val="2"/>
          <w:sz w:val="24"/>
          <w:szCs w:val="24"/>
          <w:u w:val="single"/>
        </w:rPr>
        <w:t>午【</w:t>
      </w:r>
      <w:r>
        <w:rPr>
          <w:rFonts w:hint="eastAsia" w:ascii="仿宋_GB2312" w:hAnsi="仿宋_GB2312" w:eastAsia="仿宋_GB2312" w:cs="仿宋_GB2312"/>
          <w:bCs/>
          <w:kern w:val="2"/>
          <w:sz w:val="24"/>
          <w:szCs w:val="24"/>
          <w:u w:val="single"/>
          <w:lang w:val="en-US" w:eastAsia="zh-CN"/>
        </w:rPr>
        <w:t>17：00</w:t>
      </w:r>
      <w:r>
        <w:rPr>
          <w:rFonts w:hint="eastAsia" w:ascii="仿宋_GB2312" w:hAnsi="仿宋_GB2312" w:eastAsia="仿宋_GB2312" w:cs="仿宋_GB2312"/>
          <w:bCs/>
          <w:kern w:val="2"/>
          <w:sz w:val="24"/>
          <w:szCs w:val="24"/>
          <w:u w:val="single"/>
        </w:rPr>
        <w:t>】时</w:t>
      </w:r>
      <w:r>
        <w:rPr>
          <w:rFonts w:hint="eastAsia" w:ascii="仿宋_GB2312" w:hAnsi="仿宋_GB2312" w:eastAsia="仿宋_GB2312" w:cs="仿宋_GB2312"/>
          <w:bCs/>
          <w:sz w:val="24"/>
          <w:szCs w:val="24"/>
          <w:u w:val="single"/>
        </w:rPr>
        <w:t>（北京时间）</w:t>
      </w:r>
      <w:r>
        <w:rPr>
          <w:rFonts w:hint="eastAsia" w:ascii="仿宋_GB2312" w:hAnsi="仿宋_GB2312" w:eastAsia="仿宋_GB2312" w:cs="仿宋_GB2312"/>
          <w:bCs/>
          <w:sz w:val="24"/>
          <w:szCs w:val="24"/>
        </w:rPr>
        <w:t>。</w:t>
      </w:r>
    </w:p>
    <w:p w14:paraId="08120695">
      <w:pPr>
        <w:spacing w:line="560" w:lineRule="exact"/>
        <w:ind w:firstLine="480" w:firstLineChars="200"/>
        <w:rPr>
          <w:rFonts w:hint="eastAsia" w:ascii="仿宋_GB2312" w:hAnsi="仿宋_GB2312" w:eastAsia="仿宋_GB2312" w:cs="仿宋_GB2312"/>
          <w:bCs/>
          <w:sz w:val="24"/>
          <w:szCs w:val="24"/>
          <w:lang w:eastAsia="zh-Hans"/>
        </w:rPr>
      </w:pPr>
      <w:r>
        <w:rPr>
          <w:rFonts w:hint="eastAsia" w:ascii="仿宋_GB2312" w:hAnsi="仿宋_GB2312" w:eastAsia="仿宋_GB2312" w:cs="仿宋_GB2312"/>
          <w:bCs/>
          <w:sz w:val="24"/>
          <w:szCs w:val="24"/>
        </w:rPr>
        <w:t>4.2比选文件的取得：比选申请人应在比选公告期内在四川蜀道物流集团有限公司官网（https://www.shudaowl.com/）上获取比选文件</w:t>
      </w:r>
      <w:r>
        <w:rPr>
          <w:rFonts w:hint="eastAsia" w:ascii="仿宋_GB2312" w:hAnsi="仿宋_GB2312" w:eastAsia="仿宋_GB2312" w:cs="仿宋_GB2312"/>
          <w:bCs/>
          <w:sz w:val="24"/>
          <w:szCs w:val="24"/>
          <w:lang w:eastAsia="zh-Hans"/>
        </w:rPr>
        <w:t>。</w:t>
      </w:r>
    </w:p>
    <w:p w14:paraId="36932413">
      <w:pPr>
        <w:spacing w:line="560" w:lineRule="exact"/>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五、比选响应文件的递交</w:t>
      </w:r>
    </w:p>
    <w:p w14:paraId="45DBAB3E">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5.1 比选响应文件递交的截止时间（比选截止时间，下同）为2026年</w:t>
      </w:r>
      <w:r>
        <w:rPr>
          <w:rFonts w:hint="eastAsia" w:ascii="仿宋_GB2312" w:hAnsi="仿宋_GB2312" w:eastAsia="仿宋_GB2312" w:cs="仿宋_GB2312"/>
          <w:bCs/>
          <w:sz w:val="24"/>
          <w:szCs w:val="24"/>
          <w:lang w:val="en-US" w:eastAsia="zh-CN"/>
        </w:rPr>
        <w:t>7</w:t>
      </w:r>
      <w:r>
        <w:rPr>
          <w:rFonts w:hint="eastAsia" w:ascii="仿宋_GB2312" w:hAnsi="仿宋_GB2312" w:eastAsia="仿宋_GB2312" w:cs="仿宋_GB2312"/>
          <w:bCs/>
          <w:sz w:val="24"/>
          <w:szCs w:val="24"/>
        </w:rPr>
        <w:t>月</w:t>
      </w:r>
      <w:r>
        <w:rPr>
          <w:rFonts w:hint="eastAsia" w:ascii="仿宋_GB2312" w:hAnsi="仿宋_GB2312" w:eastAsia="仿宋_GB2312" w:cs="仿宋_GB2312"/>
          <w:bCs/>
          <w:sz w:val="24"/>
          <w:szCs w:val="24"/>
          <w:lang w:val="en-US" w:eastAsia="zh-CN"/>
        </w:rPr>
        <w:t>20</w:t>
      </w:r>
      <w:r>
        <w:rPr>
          <w:rFonts w:hint="eastAsia" w:ascii="仿宋_GB2312" w:hAnsi="仿宋_GB2312" w:eastAsia="仿宋_GB2312" w:cs="仿宋_GB2312"/>
          <w:bCs/>
          <w:sz w:val="24"/>
          <w:szCs w:val="24"/>
        </w:rPr>
        <w:t xml:space="preserve">日上午10时30分，地点为成都市青羊区光华北五路266号青羊总部经济基地2栋A座5楼。 </w:t>
      </w:r>
    </w:p>
    <w:p w14:paraId="17454829">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5.2 逾期送达的、未送达指定地点的或者不按照比选文件要求密封的比选响应文件，比选人将予以拒收。 </w:t>
      </w:r>
    </w:p>
    <w:p w14:paraId="57EE102E">
      <w:pPr>
        <w:pStyle w:val="6"/>
        <w:spacing w:line="560" w:lineRule="exact"/>
        <w:ind w:firstLine="482"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六、比选结果公示</w:t>
      </w:r>
    </w:p>
    <w:p w14:paraId="62EF92E5">
      <w:pPr>
        <w:pStyle w:val="6"/>
        <w:spacing w:line="560" w:lineRule="exact"/>
        <w:ind w:firstLine="480" w:firstLineChars="20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比选人在收到评审报告之日起3日内，将比选结果在四川蜀道物流集团有限公司网站（https://www.shudaowl.com/）上公示3日，以接受社会公开监督。比选申请人或者其他利害关系人对评审结果有异议的，应当在公示期间提出。</w:t>
      </w:r>
    </w:p>
    <w:p w14:paraId="1BE34165">
      <w:pPr>
        <w:pStyle w:val="6"/>
        <w:spacing w:line="560" w:lineRule="exact"/>
        <w:ind w:firstLine="482" w:firstLineChars="200"/>
        <w:rPr>
          <w:rFonts w:hint="eastAsia" w:ascii="仿宋_GB2312" w:hAnsi="仿宋_GB2312" w:eastAsia="仿宋_GB2312" w:cs="仿宋_GB2312"/>
          <w:b w:val="0"/>
          <w:bCs/>
          <w:sz w:val="24"/>
          <w:szCs w:val="24"/>
        </w:rPr>
      </w:pPr>
      <w:r>
        <w:rPr>
          <w:rFonts w:hint="eastAsia" w:ascii="仿宋_GB2312" w:hAnsi="仿宋_GB2312" w:eastAsia="仿宋_GB2312" w:cs="仿宋_GB2312"/>
          <w:sz w:val="24"/>
          <w:szCs w:val="24"/>
        </w:rPr>
        <w:t>七、联系方式</w:t>
      </w:r>
    </w:p>
    <w:p w14:paraId="7850903C">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比 选 人：</w:t>
      </w:r>
      <w:r>
        <w:rPr>
          <w:rFonts w:hint="eastAsia" w:ascii="仿宋_GB2312" w:hAnsi="仿宋_GB2312" w:eastAsia="仿宋_GB2312" w:cs="仿宋_GB2312"/>
          <w:bCs/>
          <w:sz w:val="24"/>
          <w:szCs w:val="24"/>
          <w:lang w:eastAsia="zh-CN"/>
        </w:rPr>
        <w:t>渠县蜀道</w:t>
      </w:r>
      <w:r>
        <w:rPr>
          <w:rFonts w:hint="eastAsia" w:ascii="仿宋_GB2312" w:hAnsi="仿宋_GB2312" w:eastAsia="仿宋_GB2312" w:cs="仿宋_GB2312"/>
          <w:bCs/>
          <w:sz w:val="24"/>
          <w:szCs w:val="24"/>
        </w:rPr>
        <w:t>物流发展有限公司</w:t>
      </w:r>
    </w:p>
    <w:p w14:paraId="45BA581D">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地    址：成都市青羊区光华北五路266号青羊总部经济基地2号楼A座5层</w:t>
      </w:r>
    </w:p>
    <w:p w14:paraId="6011FAC3">
      <w:pPr>
        <w:spacing w:line="560" w:lineRule="exact"/>
        <w:ind w:firstLine="480" w:firstLineChars="200"/>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联 系 人：</w:t>
      </w:r>
      <w:r>
        <w:rPr>
          <w:rFonts w:hint="eastAsia" w:ascii="仿宋_GB2312" w:hAnsi="仿宋_GB2312" w:eastAsia="仿宋_GB2312" w:cs="仿宋_GB2312"/>
          <w:bCs/>
          <w:sz w:val="24"/>
          <w:szCs w:val="24"/>
          <w:lang w:val="en-US" w:eastAsia="zh-CN"/>
        </w:rPr>
        <w:t>薛先生</w:t>
      </w:r>
    </w:p>
    <w:p w14:paraId="79D961DA">
      <w:pPr>
        <w:spacing w:line="560" w:lineRule="exact"/>
        <w:ind w:firstLine="480" w:firstLineChars="200"/>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联系电话：</w:t>
      </w:r>
      <w:r>
        <w:rPr>
          <w:rFonts w:hint="eastAsia" w:ascii="仿宋_GB2312" w:hAnsi="仿宋_GB2312" w:eastAsia="仿宋_GB2312" w:cs="仿宋_GB2312"/>
          <w:bCs/>
          <w:sz w:val="24"/>
          <w:szCs w:val="24"/>
          <w:lang w:val="en-US" w:eastAsia="zh-CN"/>
        </w:rPr>
        <w:t>15196640163</w:t>
      </w:r>
    </w:p>
    <w:p w14:paraId="483A2FFE">
      <w:pPr>
        <w:spacing w:line="360" w:lineRule="auto"/>
        <w:rPr>
          <w:rFonts w:hint="eastAsia" w:ascii="仿宋_GB2312" w:hAnsi="仿宋_GB2312" w:eastAsia="仿宋_GB2312" w:cs="仿宋_GB2312"/>
          <w:bCs/>
          <w:sz w:val="24"/>
          <w:szCs w:val="24"/>
        </w:rPr>
      </w:pPr>
      <w:bookmarkStart w:id="57" w:name="_GoBack"/>
      <w:bookmarkEnd w:id="57"/>
    </w:p>
    <w:p w14:paraId="7B5001FB">
      <w:pPr>
        <w:spacing w:line="360" w:lineRule="auto"/>
        <w:jc w:val="right"/>
        <w:rPr>
          <w:rFonts w:hint="eastAsia" w:ascii="仿宋_GB2312" w:hAnsi="仿宋_GB2312" w:eastAsia="仿宋_GB2312" w:cs="仿宋_GB2312"/>
          <w:bCs/>
          <w:sz w:val="24"/>
          <w:szCs w:val="24"/>
        </w:rPr>
      </w:pPr>
    </w:p>
    <w:p w14:paraId="4768EACD">
      <w:pPr>
        <w:spacing w:line="360" w:lineRule="auto"/>
        <w:jc w:val="righ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sz w:val="24"/>
          <w:szCs w:val="24"/>
        </w:rPr>
        <w:t>比选人：</w:t>
      </w:r>
      <w:r>
        <w:rPr>
          <w:rFonts w:hint="eastAsia" w:ascii="仿宋_GB2312" w:hAnsi="仿宋_GB2312" w:eastAsia="仿宋_GB2312" w:cs="仿宋_GB2312"/>
          <w:bCs/>
          <w:sz w:val="24"/>
          <w:szCs w:val="24"/>
          <w:lang w:eastAsia="zh-CN"/>
        </w:rPr>
        <w:t>渠县蜀道</w:t>
      </w:r>
      <w:r>
        <w:rPr>
          <w:rFonts w:hint="eastAsia" w:ascii="仿宋_GB2312" w:hAnsi="仿宋_GB2312" w:eastAsia="仿宋_GB2312" w:cs="仿宋_GB2312"/>
          <w:bCs/>
          <w:sz w:val="24"/>
          <w:szCs w:val="24"/>
        </w:rPr>
        <w:t>物流发展有限公司</w:t>
      </w:r>
      <w:r>
        <w:rPr>
          <w:rFonts w:hint="eastAsia" w:ascii="仿宋_GB2312" w:hAnsi="仿宋_GB2312" w:eastAsia="仿宋_GB2312" w:cs="仿宋_GB2312"/>
          <w:bCs/>
          <w:color w:val="000000"/>
          <w:sz w:val="24"/>
          <w:szCs w:val="24"/>
        </w:rPr>
        <w:t xml:space="preserve">      </w:t>
      </w:r>
    </w:p>
    <w:p w14:paraId="1F04949D">
      <w:pPr>
        <w:spacing w:line="360" w:lineRule="auto"/>
        <w:jc w:val="right"/>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4"/>
          <w:szCs w:val="24"/>
        </w:rPr>
        <w:t>2026年</w:t>
      </w:r>
      <w:r>
        <w:rPr>
          <w:rFonts w:hint="eastAsia" w:ascii="仿宋_GB2312" w:hAnsi="仿宋_GB2312" w:eastAsia="仿宋_GB2312" w:cs="仿宋_GB2312"/>
          <w:bCs/>
          <w:color w:val="000000"/>
          <w:sz w:val="24"/>
          <w:szCs w:val="24"/>
          <w:lang w:val="en-US" w:eastAsia="zh-CN"/>
        </w:rPr>
        <w:t>7</w:t>
      </w:r>
      <w:r>
        <w:rPr>
          <w:rFonts w:hint="eastAsia" w:ascii="仿宋_GB2312" w:hAnsi="仿宋_GB2312" w:eastAsia="仿宋_GB2312" w:cs="仿宋_GB2312"/>
          <w:bCs/>
          <w:color w:val="000000"/>
          <w:sz w:val="24"/>
          <w:szCs w:val="24"/>
        </w:rPr>
        <w:t>月</w:t>
      </w:r>
      <w:r>
        <w:rPr>
          <w:rFonts w:hint="eastAsia" w:ascii="仿宋_GB2312" w:hAnsi="仿宋_GB2312" w:eastAsia="仿宋_GB2312" w:cs="仿宋_GB2312"/>
          <w:bCs/>
          <w:color w:val="000000"/>
          <w:sz w:val="24"/>
          <w:szCs w:val="24"/>
          <w:lang w:val="en-US" w:eastAsia="zh-CN"/>
        </w:rPr>
        <w:t>10</w:t>
      </w:r>
      <w:r>
        <w:rPr>
          <w:rFonts w:hint="eastAsia" w:ascii="仿宋_GB2312" w:hAnsi="仿宋_GB2312" w:eastAsia="仿宋_GB2312" w:cs="仿宋_GB2312"/>
          <w:bCs/>
          <w:color w:val="000000"/>
          <w:sz w:val="24"/>
          <w:szCs w:val="24"/>
        </w:rPr>
        <w:t>日</w:t>
      </w:r>
      <w:bookmarkEnd w:id="2"/>
      <w:bookmarkEnd w:id="3"/>
      <w:bookmarkEnd w:id="4"/>
      <w:bookmarkEnd w:id="5"/>
      <w:bookmarkEnd w:id="6"/>
      <w:bookmarkStart w:id="8" w:name="_Toc475463260"/>
      <w:bookmarkStart w:id="9" w:name="_Toc408316983"/>
      <w:bookmarkStart w:id="10" w:name="_Toc446487112"/>
    </w:p>
    <w:p w14:paraId="0DC61238">
      <w:pPr>
        <w:pStyle w:val="2"/>
        <w:ind w:firstLine="480"/>
      </w:pPr>
    </w:p>
    <w:p w14:paraId="1043E1FA">
      <w:pPr>
        <w:pStyle w:val="2"/>
        <w:ind w:left="0" w:leftChars="0" w:firstLine="0" w:firstLineChars="0"/>
      </w:pPr>
    </w:p>
    <w:p w14:paraId="1740F17E">
      <w:pPr>
        <w:pStyle w:val="4"/>
        <w:spacing w:line="240" w:lineRule="auto"/>
        <w:jc w:val="center"/>
        <w:rPr>
          <w:rFonts w:hint="eastAsia" w:ascii="仿宋_GB2312" w:hAnsi="仿宋_GB2312" w:eastAsia="仿宋_GB2312" w:cs="仿宋_GB2312"/>
          <w:b w:val="0"/>
          <w:bCs/>
          <w:kern w:val="0"/>
          <w:sz w:val="24"/>
          <w:szCs w:val="24"/>
        </w:rPr>
      </w:pPr>
      <w:bookmarkStart w:id="11" w:name="_Toc3979"/>
      <w:bookmarkStart w:id="12" w:name="_Toc8776"/>
      <w:r>
        <w:rPr>
          <w:rFonts w:hint="eastAsia" w:ascii="仿宋_GB2312" w:hAnsi="仿宋_GB2312" w:eastAsia="仿宋_GB2312" w:cs="仿宋_GB2312"/>
          <w:b w:val="0"/>
          <w:bCs/>
          <w:kern w:val="0"/>
          <w:sz w:val="24"/>
          <w:szCs w:val="24"/>
        </w:rPr>
        <w:t xml:space="preserve">第二章 </w:t>
      </w:r>
      <w:bookmarkEnd w:id="11"/>
      <w:bookmarkEnd w:id="12"/>
      <w:r>
        <w:rPr>
          <w:rFonts w:hint="eastAsia" w:ascii="仿宋_GB2312" w:hAnsi="仿宋_GB2312" w:eastAsia="仿宋_GB2312" w:cs="仿宋_GB2312"/>
          <w:b w:val="0"/>
          <w:bCs/>
          <w:kern w:val="0"/>
          <w:sz w:val="24"/>
          <w:szCs w:val="24"/>
        </w:rPr>
        <w:t xml:space="preserve">  比选申请人须知</w:t>
      </w:r>
    </w:p>
    <w:p w14:paraId="317D25B2">
      <w:pPr>
        <w:rPr>
          <w:rFonts w:hint="eastAsia" w:ascii="仿宋_GB2312" w:hAnsi="仿宋_GB2312" w:eastAsia="仿宋_GB2312" w:cs="仿宋_GB2312"/>
          <w:sz w:val="24"/>
          <w:szCs w:val="24"/>
        </w:rPr>
      </w:pPr>
    </w:p>
    <w:tbl>
      <w:tblPr>
        <w:tblStyle w:val="44"/>
        <w:tblW w:w="4855" w:type="pct"/>
        <w:jc w:val="center"/>
        <w:tblLayout w:type="autofit"/>
        <w:tblCellMar>
          <w:top w:w="0" w:type="dxa"/>
          <w:left w:w="108" w:type="dxa"/>
          <w:bottom w:w="22" w:type="dxa"/>
          <w:right w:w="115" w:type="dxa"/>
        </w:tblCellMar>
      </w:tblPr>
      <w:tblGrid>
        <w:gridCol w:w="984"/>
        <w:gridCol w:w="2033"/>
        <w:gridCol w:w="5787"/>
      </w:tblGrid>
      <w:tr w14:paraId="792BB7EB">
        <w:tblPrEx>
          <w:tblCellMar>
            <w:top w:w="0" w:type="dxa"/>
            <w:left w:w="108" w:type="dxa"/>
            <w:bottom w:w="22" w:type="dxa"/>
            <w:right w:w="115" w:type="dxa"/>
          </w:tblCellMar>
        </w:tblPrEx>
        <w:trPr>
          <w:trHeight w:val="540" w:hRule="atLeast"/>
          <w:tblHeade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91BFCF9">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54" w:type="pct"/>
            <w:tcBorders>
              <w:top w:val="single" w:color="000000" w:sz="4" w:space="0"/>
              <w:left w:val="single" w:color="000000" w:sz="4" w:space="0"/>
              <w:bottom w:val="single" w:color="000000" w:sz="4" w:space="0"/>
              <w:right w:val="single" w:color="000000" w:sz="4" w:space="0"/>
            </w:tcBorders>
            <w:vAlign w:val="center"/>
          </w:tcPr>
          <w:p w14:paraId="31C4B818">
            <w:pPr>
              <w:tabs>
                <w:tab w:val="left" w:pos="1228"/>
                <w:tab w:val="center" w:pos="1807"/>
              </w:tabs>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62D7502D">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编列内容</w:t>
            </w:r>
          </w:p>
        </w:tc>
      </w:tr>
      <w:tr w14:paraId="11B3155F">
        <w:tblPrEx>
          <w:tblCellMar>
            <w:top w:w="0" w:type="dxa"/>
            <w:left w:w="108" w:type="dxa"/>
            <w:bottom w:w="22" w:type="dxa"/>
            <w:right w:w="115" w:type="dxa"/>
          </w:tblCellMar>
        </w:tblPrEx>
        <w:trPr>
          <w:trHeight w:val="1258"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1D3BAFF4">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54" w:type="pct"/>
            <w:tcBorders>
              <w:top w:val="single" w:color="000000" w:sz="4" w:space="0"/>
              <w:left w:val="single" w:color="000000" w:sz="4" w:space="0"/>
              <w:bottom w:val="single" w:color="000000" w:sz="4" w:space="0"/>
              <w:right w:val="single" w:color="000000" w:sz="4" w:space="0"/>
            </w:tcBorders>
            <w:vAlign w:val="center"/>
          </w:tcPr>
          <w:p w14:paraId="15D9E79A">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比选人</w:t>
            </w:r>
          </w:p>
        </w:tc>
        <w:tc>
          <w:tcPr>
            <w:tcW w:w="3285" w:type="pct"/>
            <w:tcBorders>
              <w:top w:val="single" w:color="000000" w:sz="4" w:space="0"/>
              <w:left w:val="single" w:color="000000" w:sz="4" w:space="0"/>
              <w:bottom w:val="single" w:color="000000" w:sz="4" w:space="0"/>
              <w:right w:val="single" w:color="000000" w:sz="4" w:space="0"/>
            </w:tcBorders>
            <w:vAlign w:val="center"/>
          </w:tcPr>
          <w:p w14:paraId="6396CF1E">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w:t>
            </w:r>
            <w:r>
              <w:rPr>
                <w:rFonts w:hint="eastAsia" w:ascii="仿宋_GB2312" w:hAnsi="仿宋_GB2312" w:eastAsia="仿宋_GB2312" w:cs="仿宋_GB2312"/>
                <w:sz w:val="24"/>
                <w:szCs w:val="24"/>
                <w:lang w:eastAsia="zh-CN"/>
              </w:rPr>
              <w:t>渠县蜀道</w:t>
            </w:r>
            <w:r>
              <w:rPr>
                <w:rFonts w:hint="eastAsia" w:ascii="仿宋_GB2312" w:hAnsi="仿宋_GB2312" w:eastAsia="仿宋_GB2312" w:cs="仿宋_GB2312"/>
                <w:sz w:val="24"/>
                <w:szCs w:val="24"/>
              </w:rPr>
              <w:t>物流发展有限公司</w:t>
            </w:r>
          </w:p>
          <w:p w14:paraId="2B94996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地址：成都市青羊区光华北五路266号青羊总部经济基地2栋A座5楼</w:t>
            </w:r>
          </w:p>
          <w:p w14:paraId="7ECCCBCB">
            <w:pPr>
              <w:spacing w:line="3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薛</w:t>
            </w:r>
            <w:r>
              <w:rPr>
                <w:rFonts w:hint="eastAsia" w:ascii="仿宋_GB2312" w:hAnsi="仿宋_GB2312" w:eastAsia="仿宋_GB2312" w:cs="仿宋_GB2312"/>
                <w:sz w:val="24"/>
                <w:szCs w:val="24"/>
                <w:lang w:eastAsia="zh-CN"/>
              </w:rPr>
              <w:t>先生</w:t>
            </w: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val="en-US" w:eastAsia="zh-CN"/>
              </w:rPr>
              <w:t>15196640163</w:t>
            </w:r>
          </w:p>
        </w:tc>
      </w:tr>
      <w:tr w14:paraId="581C2A04">
        <w:tblPrEx>
          <w:tblCellMar>
            <w:top w:w="0" w:type="dxa"/>
            <w:left w:w="108" w:type="dxa"/>
            <w:bottom w:w="22" w:type="dxa"/>
            <w:right w:w="115" w:type="dxa"/>
          </w:tblCellMar>
        </w:tblPrEx>
        <w:trPr>
          <w:trHeight w:val="6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1E47A346">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54" w:type="pct"/>
            <w:tcBorders>
              <w:top w:val="single" w:color="000000" w:sz="4" w:space="0"/>
              <w:left w:val="single" w:color="000000" w:sz="4" w:space="0"/>
              <w:bottom w:val="single" w:color="000000" w:sz="4" w:space="0"/>
              <w:right w:val="single" w:color="000000" w:sz="4" w:space="0"/>
            </w:tcBorders>
            <w:vAlign w:val="center"/>
          </w:tcPr>
          <w:p w14:paraId="3D4F6C07">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2AF019D7">
            <w:pPr>
              <w:spacing w:line="360" w:lineRule="exact"/>
              <w:rPr>
                <w:rFonts w:hint="eastAsia" w:ascii="仿宋_GB2312" w:hAnsi="仿宋_GB2312" w:eastAsia="仿宋_GB2312" w:cs="仿宋_GB2312"/>
                <w:sz w:val="24"/>
                <w:szCs w:val="24"/>
              </w:rPr>
            </w:pPr>
            <w:bookmarkStart w:id="13" w:name="OLE_LINK1"/>
            <w:r>
              <w:rPr>
                <w:rFonts w:hint="eastAsia" w:ascii="仿宋_GB2312" w:hAnsi="仿宋_GB2312" w:eastAsia="仿宋_GB2312" w:cs="仿宋_GB2312"/>
                <w:bCs/>
                <w:sz w:val="24"/>
                <w:szCs w:val="24"/>
                <w:lang w:bidi="he-IL"/>
              </w:rPr>
              <w:t>关于与</w:t>
            </w:r>
            <w:r>
              <w:rPr>
                <w:rFonts w:hint="eastAsia" w:ascii="仿宋_GB2312" w:hAnsi="仿宋_GB2312" w:eastAsia="仿宋_GB2312" w:cs="仿宋_GB2312"/>
                <w:bCs/>
                <w:sz w:val="24"/>
                <w:szCs w:val="24"/>
                <w:lang w:eastAsia="zh-CN" w:bidi="he-IL"/>
              </w:rPr>
              <w:t>渠县某</w:t>
            </w:r>
            <w:r>
              <w:rPr>
                <w:rFonts w:hint="eastAsia" w:ascii="仿宋_GB2312" w:hAnsi="仿宋_GB2312" w:eastAsia="仿宋_GB2312" w:cs="仿宋_GB2312"/>
                <w:bCs/>
                <w:sz w:val="24"/>
                <w:szCs w:val="24"/>
                <w:lang w:bidi="he-IL"/>
              </w:rPr>
              <w:t>企业买卖合同纠纷法律服务项目</w:t>
            </w:r>
            <w:bookmarkEnd w:id="13"/>
          </w:p>
        </w:tc>
      </w:tr>
      <w:tr w14:paraId="79FDF665">
        <w:tblPrEx>
          <w:tblCellMar>
            <w:top w:w="0" w:type="dxa"/>
            <w:left w:w="108" w:type="dxa"/>
            <w:bottom w:w="22" w:type="dxa"/>
            <w:right w:w="115" w:type="dxa"/>
          </w:tblCellMar>
        </w:tblPrEx>
        <w:trPr>
          <w:trHeight w:val="40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B84BE48">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54" w:type="pct"/>
            <w:tcBorders>
              <w:top w:val="single" w:color="000000" w:sz="4" w:space="0"/>
              <w:left w:val="single" w:color="000000" w:sz="4" w:space="0"/>
              <w:bottom w:val="single" w:color="000000" w:sz="4" w:space="0"/>
              <w:right w:val="single" w:color="000000" w:sz="4" w:space="0"/>
            </w:tcBorders>
            <w:vAlign w:val="center"/>
          </w:tcPr>
          <w:p w14:paraId="3E84C066">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管辖地点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05D5E6A5">
            <w:pPr>
              <w:spacing w:line="3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四川省</w:t>
            </w:r>
            <w:r>
              <w:rPr>
                <w:rFonts w:hint="eastAsia" w:ascii="仿宋_GB2312" w:hAnsi="仿宋_GB2312" w:eastAsia="仿宋_GB2312" w:cs="仿宋_GB2312"/>
                <w:sz w:val="24"/>
                <w:szCs w:val="24"/>
                <w:lang w:val="en-US" w:eastAsia="zh-CN"/>
              </w:rPr>
              <w:t>达州市渠县</w:t>
            </w:r>
          </w:p>
        </w:tc>
      </w:tr>
      <w:tr w14:paraId="013DE680">
        <w:tblPrEx>
          <w:tblCellMar>
            <w:top w:w="0" w:type="dxa"/>
            <w:left w:w="108" w:type="dxa"/>
            <w:bottom w:w="22" w:type="dxa"/>
            <w:right w:w="115" w:type="dxa"/>
          </w:tblCellMar>
        </w:tblPrEx>
        <w:trPr>
          <w:trHeight w:val="753"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1EE27236">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154" w:type="pct"/>
            <w:tcBorders>
              <w:top w:val="single" w:color="000000" w:sz="4" w:space="0"/>
              <w:left w:val="single" w:color="000000" w:sz="4" w:space="0"/>
              <w:bottom w:val="single" w:color="000000" w:sz="4" w:space="0"/>
              <w:right w:val="single" w:color="000000" w:sz="4" w:space="0"/>
            </w:tcBorders>
            <w:vAlign w:val="center"/>
          </w:tcPr>
          <w:p w14:paraId="70443C49">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项目概况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04C99EFB">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案由：买卖合同纠纷；</w:t>
            </w:r>
          </w:p>
          <w:p w14:paraId="45E4AA5F">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被告：</w:t>
            </w:r>
            <w:r>
              <w:rPr>
                <w:rFonts w:hint="eastAsia" w:ascii="仿宋_GB2312" w:hAnsi="仿宋_GB2312" w:eastAsia="仿宋_GB2312" w:cs="仿宋_GB2312"/>
                <w:sz w:val="24"/>
                <w:szCs w:val="24"/>
                <w:lang w:val="en-US" w:eastAsia="zh-CN"/>
              </w:rPr>
              <w:t>渠县某</w:t>
            </w:r>
            <w:r>
              <w:rPr>
                <w:rFonts w:hint="eastAsia" w:ascii="仿宋_GB2312" w:hAnsi="仿宋_GB2312" w:eastAsia="仿宋_GB2312" w:cs="仿宋_GB2312"/>
                <w:sz w:val="24"/>
                <w:szCs w:val="24"/>
              </w:rPr>
              <w:t>企业；</w:t>
            </w:r>
          </w:p>
          <w:p w14:paraId="7068D846">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标的：约</w:t>
            </w:r>
            <w:r>
              <w:rPr>
                <w:rFonts w:hint="eastAsia" w:ascii="仿宋_GB2312" w:hAnsi="仿宋_GB2312" w:eastAsia="仿宋_GB2312" w:cs="仿宋_GB2312"/>
                <w:sz w:val="24"/>
                <w:szCs w:val="24"/>
                <w:lang w:val="en-US" w:eastAsia="zh-CN"/>
              </w:rPr>
              <w:t>1185</w:t>
            </w:r>
            <w:r>
              <w:rPr>
                <w:rFonts w:hint="eastAsia" w:ascii="仿宋_GB2312" w:hAnsi="仿宋_GB2312" w:eastAsia="仿宋_GB2312" w:cs="仿宋_GB2312"/>
                <w:sz w:val="24"/>
                <w:szCs w:val="24"/>
              </w:rPr>
              <w:t>万元（涉诉金额可能变化，以实际为准）</w:t>
            </w:r>
          </w:p>
        </w:tc>
      </w:tr>
      <w:tr w14:paraId="111831D6">
        <w:tblPrEx>
          <w:tblCellMar>
            <w:top w:w="0" w:type="dxa"/>
            <w:left w:w="108" w:type="dxa"/>
            <w:bottom w:w="22" w:type="dxa"/>
            <w:right w:w="115" w:type="dxa"/>
          </w:tblCellMar>
        </w:tblPrEx>
        <w:trPr>
          <w:trHeight w:val="351"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EC073B9">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154" w:type="pct"/>
            <w:tcBorders>
              <w:top w:val="single" w:color="000000" w:sz="4" w:space="0"/>
              <w:left w:val="single" w:color="000000" w:sz="4" w:space="0"/>
              <w:bottom w:val="single" w:color="000000" w:sz="4" w:space="0"/>
              <w:right w:val="single" w:color="000000" w:sz="4" w:space="0"/>
            </w:tcBorders>
            <w:vAlign w:val="center"/>
          </w:tcPr>
          <w:p w14:paraId="78245506">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资金来源及比例</w:t>
            </w:r>
          </w:p>
        </w:tc>
        <w:tc>
          <w:tcPr>
            <w:tcW w:w="3285" w:type="pct"/>
            <w:tcBorders>
              <w:top w:val="single" w:color="000000" w:sz="4" w:space="0"/>
              <w:left w:val="single" w:color="000000" w:sz="4" w:space="0"/>
              <w:bottom w:val="single" w:color="000000" w:sz="4" w:space="0"/>
              <w:right w:val="single" w:color="000000" w:sz="4" w:space="0"/>
            </w:tcBorders>
            <w:vAlign w:val="center"/>
          </w:tcPr>
          <w:p w14:paraId="24DEC429">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业主自筹100%</w:t>
            </w:r>
          </w:p>
        </w:tc>
      </w:tr>
      <w:tr w14:paraId="577545C1">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83CA985">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154" w:type="pct"/>
            <w:tcBorders>
              <w:top w:val="single" w:color="000000" w:sz="4" w:space="0"/>
              <w:left w:val="single" w:color="000000" w:sz="4" w:space="0"/>
              <w:bottom w:val="single" w:color="000000" w:sz="4" w:space="0"/>
              <w:right w:val="single" w:color="000000" w:sz="4" w:space="0"/>
            </w:tcBorders>
            <w:vAlign w:val="center"/>
          </w:tcPr>
          <w:p w14:paraId="7A4037CB">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资金落实情况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0CA956D8">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已落实</w:t>
            </w:r>
          </w:p>
        </w:tc>
      </w:tr>
      <w:tr w14:paraId="5C128715">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901DA2D">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154" w:type="pct"/>
            <w:tcBorders>
              <w:top w:val="single" w:color="000000" w:sz="4" w:space="0"/>
              <w:left w:val="single" w:color="000000" w:sz="4" w:space="0"/>
              <w:bottom w:val="single" w:color="000000" w:sz="4" w:space="0"/>
              <w:right w:val="single" w:color="000000" w:sz="4" w:space="0"/>
            </w:tcBorders>
            <w:vAlign w:val="center"/>
          </w:tcPr>
          <w:p w14:paraId="671BBAC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服务内容</w:t>
            </w:r>
          </w:p>
        </w:tc>
        <w:tc>
          <w:tcPr>
            <w:tcW w:w="3285" w:type="pct"/>
            <w:tcBorders>
              <w:top w:val="single" w:color="000000" w:sz="4" w:space="0"/>
              <w:left w:val="single" w:color="000000" w:sz="4" w:space="0"/>
              <w:bottom w:val="single" w:color="000000" w:sz="4" w:space="0"/>
              <w:right w:val="single" w:color="000000" w:sz="4" w:space="0"/>
            </w:tcBorders>
            <w:vAlign w:val="center"/>
          </w:tcPr>
          <w:p w14:paraId="2DD83FC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详见比选公告</w:t>
            </w:r>
          </w:p>
        </w:tc>
      </w:tr>
      <w:tr w14:paraId="120E271E">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DD524C4">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154" w:type="pct"/>
            <w:tcBorders>
              <w:top w:val="single" w:color="000000" w:sz="4" w:space="0"/>
              <w:left w:val="single" w:color="000000" w:sz="4" w:space="0"/>
              <w:bottom w:val="single" w:color="000000" w:sz="4" w:space="0"/>
              <w:right w:val="single" w:color="000000" w:sz="4" w:space="0"/>
            </w:tcBorders>
            <w:vAlign w:val="center"/>
          </w:tcPr>
          <w:p w14:paraId="04F061E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服务期限</w:t>
            </w:r>
          </w:p>
        </w:tc>
        <w:tc>
          <w:tcPr>
            <w:tcW w:w="3285" w:type="pct"/>
            <w:tcBorders>
              <w:top w:val="single" w:color="000000" w:sz="4" w:space="0"/>
              <w:left w:val="single" w:color="000000" w:sz="4" w:space="0"/>
              <w:bottom w:val="single" w:color="000000" w:sz="4" w:space="0"/>
              <w:right w:val="single" w:color="000000" w:sz="4" w:space="0"/>
            </w:tcBorders>
            <w:vAlign w:val="center"/>
          </w:tcPr>
          <w:p w14:paraId="14E78CB8">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自代理合同签订之日起至甲方债权全部实现为止。</w:t>
            </w:r>
          </w:p>
        </w:tc>
      </w:tr>
      <w:tr w14:paraId="59232942">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3FF6D2F">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154" w:type="pct"/>
            <w:tcBorders>
              <w:top w:val="single" w:color="000000" w:sz="4" w:space="0"/>
              <w:left w:val="single" w:color="000000" w:sz="4" w:space="0"/>
              <w:bottom w:val="single" w:color="000000" w:sz="4" w:space="0"/>
              <w:right w:val="single" w:color="000000" w:sz="4" w:space="0"/>
            </w:tcBorders>
            <w:vAlign w:val="center"/>
          </w:tcPr>
          <w:p w14:paraId="390C8243">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质量标准</w:t>
            </w:r>
          </w:p>
        </w:tc>
        <w:tc>
          <w:tcPr>
            <w:tcW w:w="3285" w:type="pct"/>
            <w:tcBorders>
              <w:top w:val="single" w:color="000000" w:sz="4" w:space="0"/>
              <w:left w:val="single" w:color="000000" w:sz="4" w:space="0"/>
              <w:bottom w:val="single" w:color="000000" w:sz="4" w:space="0"/>
              <w:right w:val="single" w:color="000000" w:sz="4" w:space="0"/>
            </w:tcBorders>
            <w:vAlign w:val="center"/>
          </w:tcPr>
          <w:p w14:paraId="2FEE042E">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满足行业标准及比选人要求</w:t>
            </w:r>
          </w:p>
        </w:tc>
      </w:tr>
      <w:tr w14:paraId="08DA382C">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4F2ACEF">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154" w:type="pct"/>
            <w:tcBorders>
              <w:top w:val="single" w:color="000000" w:sz="4" w:space="0"/>
              <w:left w:val="single" w:color="000000" w:sz="4" w:space="0"/>
              <w:bottom w:val="single" w:color="000000" w:sz="4" w:space="0"/>
              <w:right w:val="single" w:color="000000" w:sz="4" w:space="0"/>
            </w:tcBorders>
            <w:vAlign w:val="center"/>
          </w:tcPr>
          <w:p w14:paraId="5CE10C23">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参选人资格要求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409B8736">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（1）具有司法行政主管部门颁发的《律师事务所执业许可证》，合法存续且年度年检合格。</w:t>
            </w:r>
          </w:p>
          <w:p w14:paraId="299EFD0F">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（2）参选人须具有良好的商业信誉，在“信用中国”网站上查询无严重违法失信、经营异常，参加本次比选活动前三年内，在经营活动中没有重大违法记录。</w:t>
            </w:r>
          </w:p>
          <w:p w14:paraId="535EE524">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（3）律所及团队成员无刑事犯罪记录，近3年内未受过纪律处分、行政处罚或行业处分</w:t>
            </w:r>
          </w:p>
          <w:p w14:paraId="7A8974DC">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（4）参选人须具有与本比选项目相应的法律服务能力，参选人需指派至少二名熟悉买卖合同纠纷案件的专职律师承办本案，其中项目负责人律师执业年限在10年（含）以上。</w:t>
            </w:r>
          </w:p>
          <w:p w14:paraId="06551383">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（5）本次比选不接受联合体参选。 </w:t>
            </w:r>
          </w:p>
        </w:tc>
      </w:tr>
      <w:tr w14:paraId="729E7063">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6A9B093">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154" w:type="pct"/>
            <w:tcBorders>
              <w:top w:val="single" w:color="000000" w:sz="4" w:space="0"/>
              <w:left w:val="single" w:color="000000" w:sz="4" w:space="0"/>
              <w:bottom w:val="single" w:color="000000" w:sz="4" w:space="0"/>
              <w:right w:val="single" w:color="000000" w:sz="4" w:space="0"/>
            </w:tcBorders>
            <w:vAlign w:val="center"/>
          </w:tcPr>
          <w:p w14:paraId="26E7C0E9">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联合体参选</w:t>
            </w:r>
          </w:p>
        </w:tc>
        <w:tc>
          <w:tcPr>
            <w:tcW w:w="3285" w:type="pct"/>
            <w:tcBorders>
              <w:top w:val="single" w:color="000000" w:sz="4" w:space="0"/>
              <w:left w:val="single" w:color="000000" w:sz="4" w:space="0"/>
              <w:bottom w:val="single" w:color="000000" w:sz="4" w:space="0"/>
              <w:right w:val="single" w:color="000000" w:sz="4" w:space="0"/>
            </w:tcBorders>
            <w:vAlign w:val="center"/>
          </w:tcPr>
          <w:p w14:paraId="23E06564">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不接受</w:t>
            </w:r>
          </w:p>
        </w:tc>
      </w:tr>
      <w:tr w14:paraId="7C900968">
        <w:tblPrEx>
          <w:tblCellMar>
            <w:top w:w="141" w:type="dxa"/>
            <w:left w:w="108" w:type="dxa"/>
            <w:bottom w:w="44" w:type="dxa"/>
            <w:right w:w="118" w:type="dxa"/>
          </w:tblCellMar>
        </w:tblPrEx>
        <w:trPr>
          <w:trHeight w:val="44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34A759C">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154" w:type="pct"/>
            <w:tcBorders>
              <w:top w:val="single" w:color="000000" w:sz="4" w:space="0"/>
              <w:left w:val="single" w:color="000000" w:sz="4" w:space="0"/>
              <w:bottom w:val="single" w:color="000000" w:sz="4" w:space="0"/>
              <w:right w:val="single" w:color="000000" w:sz="4" w:space="0"/>
            </w:tcBorders>
            <w:vAlign w:val="center"/>
          </w:tcPr>
          <w:p w14:paraId="1A8EAE07">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参选报价的要求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6EB6F98A">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参选报价不得超过最高限价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保留两位小数</w:t>
            </w:r>
            <w:r>
              <w:rPr>
                <w:rFonts w:hint="eastAsia" w:ascii="仿宋_GB2312" w:hAnsi="仿宋_GB2312" w:eastAsia="仿宋_GB2312" w:cs="仿宋_GB2312"/>
                <w:sz w:val="24"/>
                <w:szCs w:val="24"/>
              </w:rPr>
              <w:t>。</w:t>
            </w:r>
          </w:p>
        </w:tc>
      </w:tr>
      <w:tr w14:paraId="72286654">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CC5D8BC">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154" w:type="pct"/>
            <w:tcBorders>
              <w:top w:val="single" w:color="000000" w:sz="4" w:space="0"/>
              <w:left w:val="single" w:color="000000" w:sz="4" w:space="0"/>
              <w:bottom w:val="single" w:color="000000" w:sz="4" w:space="0"/>
              <w:right w:val="single" w:color="000000" w:sz="4" w:space="0"/>
            </w:tcBorders>
            <w:vAlign w:val="center"/>
          </w:tcPr>
          <w:p w14:paraId="0D188B2D">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最高参选限价</w:t>
            </w:r>
          </w:p>
        </w:tc>
        <w:tc>
          <w:tcPr>
            <w:tcW w:w="3285" w:type="pct"/>
            <w:tcBorders>
              <w:top w:val="single" w:color="000000" w:sz="4" w:space="0"/>
              <w:left w:val="single" w:color="000000" w:sz="4" w:space="0"/>
              <w:bottom w:val="single" w:color="000000" w:sz="4" w:space="0"/>
              <w:right w:val="single" w:color="000000" w:sz="4" w:space="0"/>
            </w:tcBorders>
            <w:vAlign w:val="center"/>
          </w:tcPr>
          <w:p w14:paraId="019FFFE3">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最高参选限价：</w:t>
            </w:r>
            <w:r>
              <w:rPr>
                <w:rFonts w:hint="eastAsia" w:ascii="仿宋_GB2312" w:hAnsi="仿宋_GB2312" w:eastAsia="仿宋_GB2312" w:cs="仿宋_GB2312"/>
                <w:bCs/>
                <w:sz w:val="24"/>
                <w:szCs w:val="24"/>
                <w:lang w:val="en-US" w:eastAsia="zh-CN" w:bidi="he-IL"/>
              </w:rPr>
              <w:t>总金额限价为16.5万元（含税）。①基础代理费一审限价4.8万元，二审限价1.7万元</w:t>
            </w:r>
            <w:r>
              <w:rPr>
                <w:rFonts w:hint="eastAsia" w:ascii="仿宋_GB2312" w:hAnsi="仿宋_GB2312" w:eastAsia="仿宋_GB2312" w:cs="仿宋_GB2312"/>
                <w:bCs/>
                <w:sz w:val="24"/>
                <w:szCs w:val="24"/>
                <w:lang w:bidi="he-IL"/>
              </w:rPr>
              <w:t>；</w:t>
            </w:r>
            <w:r>
              <w:rPr>
                <w:rFonts w:hint="eastAsia" w:ascii="仿宋_GB2312" w:hAnsi="仿宋_GB2312" w:eastAsia="仿宋_GB2312" w:cs="仿宋_GB2312"/>
                <w:bCs/>
                <w:sz w:val="24"/>
                <w:szCs w:val="24"/>
                <w:lang w:val="en-US" w:eastAsia="zh-CN" w:bidi="he-IL"/>
              </w:rPr>
              <w:t>②风险代理费率不高于1.3%；③风险代理费限价10万元，风险代理费计算方式为追回款项*风险代理费率。</w:t>
            </w:r>
          </w:p>
        </w:tc>
      </w:tr>
      <w:tr w14:paraId="445917B4">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12EA8D92">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154" w:type="pct"/>
            <w:tcBorders>
              <w:top w:val="single" w:color="000000" w:sz="4" w:space="0"/>
              <w:left w:val="single" w:color="000000" w:sz="4" w:space="0"/>
              <w:bottom w:val="single" w:color="000000" w:sz="4" w:space="0"/>
              <w:right w:val="single" w:color="000000" w:sz="4" w:space="0"/>
            </w:tcBorders>
            <w:vAlign w:val="center"/>
          </w:tcPr>
          <w:p w14:paraId="4B45CC04">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参选有效期</w:t>
            </w:r>
          </w:p>
        </w:tc>
        <w:tc>
          <w:tcPr>
            <w:tcW w:w="3285" w:type="pct"/>
            <w:tcBorders>
              <w:top w:val="single" w:color="000000" w:sz="4" w:space="0"/>
              <w:left w:val="single" w:color="000000" w:sz="4" w:space="0"/>
              <w:bottom w:val="single" w:color="000000" w:sz="4" w:space="0"/>
              <w:right w:val="single" w:color="000000" w:sz="4" w:space="0"/>
            </w:tcBorders>
            <w:vAlign w:val="center"/>
          </w:tcPr>
          <w:p w14:paraId="4FB09536">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报价截止之日起90天。</w:t>
            </w:r>
          </w:p>
        </w:tc>
      </w:tr>
      <w:tr w14:paraId="14945733">
        <w:tblPrEx>
          <w:tblCellMar>
            <w:top w:w="141" w:type="dxa"/>
            <w:left w:w="108" w:type="dxa"/>
            <w:bottom w:w="44" w:type="dxa"/>
            <w:right w:w="118" w:type="dxa"/>
          </w:tblCellMar>
        </w:tblPrEx>
        <w:trPr>
          <w:trHeight w:val="90"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8EF1B20">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154" w:type="pct"/>
            <w:tcBorders>
              <w:top w:val="single" w:color="000000" w:sz="4" w:space="0"/>
              <w:left w:val="single" w:color="000000" w:sz="4" w:space="0"/>
              <w:bottom w:val="single" w:color="000000" w:sz="4" w:space="0"/>
              <w:right w:val="single" w:color="000000" w:sz="4" w:space="0"/>
            </w:tcBorders>
            <w:vAlign w:val="center"/>
          </w:tcPr>
          <w:p w14:paraId="77F06015">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参选保证金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5BA2EE14">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不要求</w:t>
            </w:r>
          </w:p>
        </w:tc>
      </w:tr>
      <w:tr w14:paraId="7F3F3EF8">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19E20284">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154" w:type="pct"/>
            <w:tcBorders>
              <w:top w:val="single" w:color="000000" w:sz="4" w:space="0"/>
              <w:left w:val="single" w:color="000000" w:sz="4" w:space="0"/>
              <w:bottom w:val="single" w:color="000000" w:sz="4" w:space="0"/>
              <w:right w:val="single" w:color="000000" w:sz="4" w:space="0"/>
            </w:tcBorders>
            <w:vAlign w:val="center"/>
          </w:tcPr>
          <w:p w14:paraId="0E874445">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比选响应文件</w:t>
            </w:r>
          </w:p>
          <w:p w14:paraId="7652B506">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密封要求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5DF79C97">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比选响应文件包装应在其封套的封口处加贴封条，并在封套的封口处加盖参选人单位章（鲜章）。</w:t>
            </w:r>
          </w:p>
        </w:tc>
      </w:tr>
      <w:tr w14:paraId="18620D79">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85FA26F">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1154" w:type="pct"/>
            <w:tcBorders>
              <w:top w:val="single" w:color="000000" w:sz="4" w:space="0"/>
              <w:left w:val="single" w:color="000000" w:sz="4" w:space="0"/>
              <w:bottom w:val="single" w:color="000000" w:sz="4" w:space="0"/>
              <w:right w:val="single" w:color="000000" w:sz="4" w:space="0"/>
            </w:tcBorders>
            <w:vAlign w:val="center"/>
          </w:tcPr>
          <w:p w14:paraId="47E75D5B">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封套上应载明的</w:t>
            </w:r>
          </w:p>
          <w:p w14:paraId="11F54E84">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w:t>
            </w:r>
          </w:p>
        </w:tc>
        <w:tc>
          <w:tcPr>
            <w:tcW w:w="3285" w:type="pct"/>
            <w:tcBorders>
              <w:top w:val="single" w:color="000000" w:sz="4" w:space="0"/>
              <w:left w:val="single" w:color="000000" w:sz="4" w:space="0"/>
              <w:bottom w:val="single" w:color="000000" w:sz="4" w:space="0"/>
              <w:right w:val="single" w:color="000000" w:sz="4" w:space="0"/>
            </w:tcBorders>
            <w:vAlign w:val="center"/>
          </w:tcPr>
          <w:p w14:paraId="0AD1EB5C">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r>
              <w:rPr>
                <w:rFonts w:hint="eastAsia" w:ascii="仿宋_GB2312" w:hAnsi="仿宋_GB2312" w:eastAsia="仿宋_GB2312" w:cs="仿宋_GB2312"/>
                <w:bCs/>
                <w:sz w:val="24"/>
                <w:szCs w:val="24"/>
                <w:lang w:bidi="he-IL"/>
              </w:rPr>
              <w:t>关于与</w:t>
            </w:r>
            <w:r>
              <w:rPr>
                <w:rFonts w:hint="eastAsia" w:ascii="仿宋_GB2312" w:hAnsi="仿宋_GB2312" w:eastAsia="仿宋_GB2312" w:cs="仿宋_GB2312"/>
                <w:bCs/>
                <w:sz w:val="24"/>
                <w:szCs w:val="24"/>
                <w:lang w:eastAsia="zh-CN" w:bidi="he-IL"/>
              </w:rPr>
              <w:t>渠县某</w:t>
            </w:r>
            <w:r>
              <w:rPr>
                <w:rFonts w:hint="eastAsia" w:ascii="仿宋_GB2312" w:hAnsi="仿宋_GB2312" w:eastAsia="仿宋_GB2312" w:cs="仿宋_GB2312"/>
                <w:bCs/>
                <w:sz w:val="24"/>
                <w:szCs w:val="24"/>
                <w:lang w:bidi="he-IL"/>
              </w:rPr>
              <w:t>企业买卖合同纠纷法律服务项目</w:t>
            </w:r>
          </w:p>
          <w:p w14:paraId="323ECDE3">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比选响应文件 </w:t>
            </w:r>
          </w:p>
          <w:p w14:paraId="2E6D5069">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参选人名称：</w:t>
            </w:r>
          </w:p>
          <w:p w14:paraId="32B2A8E8">
            <w:pPr>
              <w:pStyle w:val="1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单位负责人或其委托代理人：</w:t>
            </w:r>
          </w:p>
          <w:p w14:paraId="0B06A12E">
            <w:pPr>
              <w:pStyle w:val="1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日期：</w:t>
            </w:r>
          </w:p>
        </w:tc>
      </w:tr>
      <w:tr w14:paraId="7B34CA05">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4AB916F">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1154" w:type="pct"/>
            <w:tcBorders>
              <w:top w:val="single" w:color="000000" w:sz="4" w:space="0"/>
              <w:left w:val="single" w:color="000000" w:sz="4" w:space="0"/>
              <w:bottom w:val="single" w:color="000000" w:sz="4" w:space="0"/>
              <w:right w:val="single" w:color="000000" w:sz="4" w:space="0"/>
            </w:tcBorders>
            <w:vAlign w:val="center"/>
          </w:tcPr>
          <w:p w14:paraId="44F704D3">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比选响应文件份数及其他要求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5380E0A7">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参选文件份数：一正一副</w:t>
            </w:r>
          </w:p>
          <w:p w14:paraId="123743E2">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是否要求提交电子版文件：否</w:t>
            </w:r>
          </w:p>
          <w:p w14:paraId="6D33E714">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比选响应文件的正本和副本一律用A4复印纸装订。比选响应文件的正本和副本应采用胶装方式左侧装订成册，页码连续，不得采用活页夹等可随时拆换的方式装订，不得有零散页。比选响应文件应编制目录。</w:t>
            </w:r>
          </w:p>
        </w:tc>
      </w:tr>
      <w:tr w14:paraId="0AB0C631">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337276A">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1154" w:type="pct"/>
            <w:tcBorders>
              <w:top w:val="single" w:color="000000" w:sz="4" w:space="0"/>
              <w:left w:val="single" w:color="000000" w:sz="4" w:space="0"/>
              <w:bottom w:val="single" w:color="000000" w:sz="4" w:space="0"/>
              <w:right w:val="single" w:color="000000" w:sz="4" w:space="0"/>
            </w:tcBorders>
            <w:vAlign w:val="center"/>
          </w:tcPr>
          <w:p w14:paraId="65EFE24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比选截止时间</w:t>
            </w:r>
          </w:p>
        </w:tc>
        <w:tc>
          <w:tcPr>
            <w:tcW w:w="3285" w:type="pct"/>
            <w:tcBorders>
              <w:top w:val="single" w:color="000000" w:sz="4" w:space="0"/>
              <w:left w:val="single" w:color="000000" w:sz="4" w:space="0"/>
              <w:bottom w:val="single" w:color="000000" w:sz="4" w:space="0"/>
              <w:right w:val="single" w:color="000000" w:sz="4" w:space="0"/>
            </w:tcBorders>
            <w:vAlign w:val="center"/>
          </w:tcPr>
          <w:p w14:paraId="3EC79BCC">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见比选公告</w:t>
            </w:r>
          </w:p>
        </w:tc>
      </w:tr>
      <w:tr w14:paraId="77F2E56E">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AAFFA8D">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154" w:type="pct"/>
            <w:tcBorders>
              <w:top w:val="single" w:color="000000" w:sz="4" w:space="0"/>
              <w:left w:val="single" w:color="000000" w:sz="4" w:space="0"/>
              <w:bottom w:val="single" w:color="000000" w:sz="4" w:space="0"/>
              <w:right w:val="single" w:color="000000" w:sz="4" w:space="0"/>
            </w:tcBorders>
            <w:vAlign w:val="center"/>
          </w:tcPr>
          <w:p w14:paraId="0C2BC845">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递交比选响应文件地点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06AEB8C4">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成都市青羊区光华北五路266号青羊总部经济基地2栋A座5楼</w:t>
            </w:r>
          </w:p>
        </w:tc>
      </w:tr>
      <w:tr w14:paraId="76D704EB">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C58AFF0">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1154" w:type="pct"/>
            <w:tcBorders>
              <w:top w:val="single" w:color="000000" w:sz="4" w:space="0"/>
              <w:left w:val="single" w:color="000000" w:sz="4" w:space="0"/>
              <w:bottom w:val="single" w:color="000000" w:sz="4" w:space="0"/>
              <w:right w:val="single" w:color="000000" w:sz="4" w:space="0"/>
            </w:tcBorders>
            <w:vAlign w:val="center"/>
          </w:tcPr>
          <w:p w14:paraId="31625125">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比选响应文件是否退还</w:t>
            </w:r>
          </w:p>
        </w:tc>
        <w:tc>
          <w:tcPr>
            <w:tcW w:w="3285" w:type="pct"/>
            <w:tcBorders>
              <w:top w:val="single" w:color="000000" w:sz="4" w:space="0"/>
              <w:left w:val="single" w:color="000000" w:sz="4" w:space="0"/>
              <w:bottom w:val="single" w:color="000000" w:sz="4" w:space="0"/>
              <w:right w:val="single" w:color="000000" w:sz="4" w:space="0"/>
            </w:tcBorders>
            <w:vAlign w:val="center"/>
          </w:tcPr>
          <w:p w14:paraId="23CFD2CF">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r w14:paraId="02F2525D">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1E4B4A4">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1154" w:type="pct"/>
            <w:tcBorders>
              <w:top w:val="single" w:color="000000" w:sz="4" w:space="0"/>
              <w:left w:val="single" w:color="000000" w:sz="4" w:space="0"/>
              <w:bottom w:val="single" w:color="000000" w:sz="4" w:space="0"/>
              <w:right w:val="single" w:color="000000" w:sz="4" w:space="0"/>
            </w:tcBorders>
            <w:vAlign w:val="center"/>
          </w:tcPr>
          <w:p w14:paraId="2DF2C86D">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评选时间和地点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55FFD71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评选时间：同比选响应文件递交的截止时间</w:t>
            </w:r>
          </w:p>
          <w:p w14:paraId="52EA5601">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开标地点：同递交比选响应文件地点</w:t>
            </w:r>
          </w:p>
        </w:tc>
      </w:tr>
      <w:tr w14:paraId="3A14C9B5">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54E5FC7">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1154" w:type="pct"/>
            <w:tcBorders>
              <w:top w:val="single" w:color="000000" w:sz="4" w:space="0"/>
              <w:left w:val="single" w:color="000000" w:sz="4" w:space="0"/>
              <w:bottom w:val="single" w:color="000000" w:sz="4" w:space="0"/>
              <w:right w:val="single" w:color="000000" w:sz="4" w:space="0"/>
            </w:tcBorders>
            <w:vAlign w:val="center"/>
          </w:tcPr>
          <w:p w14:paraId="4ABD0C4B">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518D702A">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不要求</w:t>
            </w:r>
          </w:p>
        </w:tc>
      </w:tr>
      <w:bookmarkEnd w:id="7"/>
      <w:bookmarkEnd w:id="8"/>
      <w:bookmarkEnd w:id="9"/>
      <w:bookmarkEnd w:id="10"/>
    </w:tbl>
    <w:p w14:paraId="4A8B0569">
      <w:pPr>
        <w:spacing w:line="560" w:lineRule="exact"/>
        <w:rPr>
          <w:rFonts w:hint="eastAsia" w:ascii="仿宋_GB2312" w:hAnsi="仿宋_GB2312" w:eastAsia="仿宋_GB2312" w:cs="仿宋_GB2312"/>
          <w:sz w:val="28"/>
          <w:szCs w:val="28"/>
        </w:rPr>
      </w:pPr>
    </w:p>
    <w:p w14:paraId="525B731F">
      <w:pPr>
        <w:spacing w:line="560" w:lineRule="exact"/>
        <w:rPr>
          <w:rFonts w:hint="eastAsia" w:ascii="仿宋_GB2312" w:hAnsi="仿宋_GB2312" w:eastAsia="仿宋_GB2312" w:cs="仿宋_GB2312"/>
          <w:sz w:val="28"/>
          <w:szCs w:val="28"/>
        </w:rPr>
        <w:sectPr>
          <w:pgSz w:w="11905" w:h="16838"/>
          <w:pgMar w:top="2098" w:right="1474" w:bottom="1984" w:left="1587" w:header="850" w:footer="850" w:gutter="0"/>
          <w:cols w:space="0" w:num="1"/>
          <w:docGrid w:linePitch="312" w:charSpace="0"/>
        </w:sectPr>
      </w:pPr>
    </w:p>
    <w:p w14:paraId="195C4E45">
      <w:pPr>
        <w:rPr>
          <w:rFonts w:hint="eastAsia" w:ascii="仿宋_GB2312" w:hAnsi="仿宋_GB2312" w:eastAsia="仿宋_GB2312" w:cs="仿宋_GB2312"/>
          <w:sz w:val="28"/>
          <w:szCs w:val="28"/>
        </w:rPr>
      </w:pPr>
      <w:bookmarkStart w:id="14" w:name="_Toc447725047"/>
      <w:bookmarkStart w:id="15" w:name="_Toc447541185"/>
      <w:bookmarkStart w:id="16" w:name="_Toc447639747"/>
      <w:bookmarkStart w:id="17" w:name="_Toc51752005"/>
      <w:bookmarkStart w:id="18" w:name="_Toc184635097"/>
      <w:bookmarkStart w:id="19" w:name="_Toc231107922"/>
      <w:bookmarkStart w:id="20" w:name="_Toc51752010"/>
      <w:bookmarkStart w:id="21" w:name="_Toc72304713"/>
      <w:bookmarkStart w:id="22" w:name="_Toc52190691"/>
      <w:bookmarkStart w:id="23" w:name="_Toc52190693"/>
      <w:bookmarkStart w:id="24" w:name="_Toc333936193"/>
      <w:bookmarkStart w:id="25" w:name="_Toc72304715"/>
      <w:bookmarkStart w:id="26" w:name="_Toc333936194"/>
      <w:bookmarkStart w:id="27" w:name="_Toc231107921"/>
    </w:p>
    <w:p w14:paraId="05337706">
      <w:pPr>
        <w:pStyle w:val="4"/>
        <w:spacing w:line="560" w:lineRule="exact"/>
        <w:jc w:val="center"/>
        <w:rPr>
          <w:rFonts w:hint="eastAsia" w:ascii="仿宋_GB2312" w:hAnsi="仿宋_GB2312" w:eastAsia="仿宋_GB2312" w:cs="仿宋_GB2312"/>
          <w:b w:val="0"/>
          <w:kern w:val="0"/>
          <w:sz w:val="24"/>
          <w:szCs w:val="24"/>
        </w:rPr>
      </w:pPr>
      <w:r>
        <w:rPr>
          <w:rFonts w:hint="eastAsia" w:ascii="仿宋_GB2312" w:hAnsi="仿宋_GB2312" w:eastAsia="仿宋_GB2312" w:cs="仿宋_GB2312"/>
          <w:b w:val="0"/>
          <w:kern w:val="0"/>
          <w:sz w:val="24"/>
          <w:szCs w:val="24"/>
        </w:rPr>
        <w:t>第三章 评审办法</w:t>
      </w:r>
      <w:bookmarkEnd w:id="14"/>
      <w:bookmarkEnd w:id="15"/>
      <w:bookmarkEnd w:id="16"/>
      <w:r>
        <w:rPr>
          <w:rFonts w:hint="eastAsia" w:ascii="仿宋_GB2312" w:hAnsi="仿宋_GB2312" w:eastAsia="仿宋_GB2312" w:cs="仿宋_GB2312"/>
          <w:b w:val="0"/>
          <w:kern w:val="0"/>
          <w:sz w:val="24"/>
          <w:szCs w:val="24"/>
        </w:rPr>
        <w:t>及评分标准</w:t>
      </w:r>
    </w:p>
    <w:p w14:paraId="2269DF5F">
      <w:pPr>
        <w:rPr>
          <w:rFonts w:hint="eastAsia" w:ascii="仿宋_GB2312" w:hAnsi="仿宋_GB2312" w:eastAsia="仿宋_GB2312" w:cs="仿宋_GB2312"/>
          <w:sz w:val="24"/>
          <w:szCs w:val="24"/>
        </w:rPr>
      </w:pPr>
    </w:p>
    <w:p w14:paraId="52AB103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1.评审小组</w:t>
      </w:r>
    </w:p>
    <w:p w14:paraId="0799B32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1.1评审小组由比选人的承办部门牵头组织，并邀请有关部门对评审进行全过程监督。本次评审委员会由5人组成。</w:t>
      </w:r>
    </w:p>
    <w:p w14:paraId="2E7A6FE1">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1.2与本次参选人存在经济利益或亲属关系的成员应当自行回避。</w:t>
      </w:r>
    </w:p>
    <w:p w14:paraId="2A22D19F">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2.评审程序</w:t>
      </w:r>
    </w:p>
    <w:p w14:paraId="14D0942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2.1根据各参选人递交的比选响应文件按照以下程序进行评审工作：</w:t>
      </w:r>
    </w:p>
    <w:p w14:paraId="20D0A2BE">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2.1.1对比选响应文件进行初审（包括形式评审、资格评审、响应性评审，剔除无效比选响应文件）；</w:t>
      </w:r>
    </w:p>
    <w:p w14:paraId="7F000F30">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2.1.2按照比选人制定的《评审标准》对通过初审的响应文件逐项打分；</w:t>
      </w:r>
    </w:p>
    <w:p w14:paraId="40539F2C">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2.1.3评审小组对所有参选人的综合得分从高到低进行排序，根据评分排名推荐1-3名作为中选人。</w:t>
      </w:r>
    </w:p>
    <w:p w14:paraId="630E22D7">
      <w:pPr>
        <w:numPr>
          <w:ilvl w:val="0"/>
          <w:numId w:val="1"/>
        </w:numPr>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评审标准</w:t>
      </w:r>
    </w:p>
    <w:p w14:paraId="305B735D">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（一）初步评审表</w:t>
      </w:r>
    </w:p>
    <w:tbl>
      <w:tblPr>
        <w:tblStyle w:val="44"/>
        <w:tblW w:w="4804" w:type="pct"/>
        <w:jc w:val="center"/>
        <w:tblLayout w:type="autofit"/>
        <w:tblCellMar>
          <w:top w:w="0" w:type="dxa"/>
          <w:left w:w="108" w:type="dxa"/>
          <w:bottom w:w="46" w:type="dxa"/>
          <w:right w:w="89" w:type="dxa"/>
        </w:tblCellMar>
      </w:tblPr>
      <w:tblGrid>
        <w:gridCol w:w="511"/>
        <w:gridCol w:w="1064"/>
        <w:gridCol w:w="1867"/>
        <w:gridCol w:w="5245"/>
      </w:tblGrid>
      <w:tr w14:paraId="1AD916CD">
        <w:tblPrEx>
          <w:tblCellMar>
            <w:top w:w="0" w:type="dxa"/>
            <w:left w:w="108" w:type="dxa"/>
            <w:bottom w:w="46" w:type="dxa"/>
            <w:right w:w="89" w:type="dxa"/>
          </w:tblCellMar>
        </w:tblPrEx>
        <w:trPr>
          <w:trHeight w:val="482" w:hRule="atLeast"/>
          <w:jc w:val="center"/>
        </w:trPr>
        <w:tc>
          <w:tcPr>
            <w:tcW w:w="906" w:type="pct"/>
            <w:gridSpan w:val="2"/>
            <w:tcBorders>
              <w:top w:val="single" w:color="000000" w:sz="4" w:space="0"/>
              <w:left w:val="single" w:color="000000" w:sz="4" w:space="0"/>
              <w:bottom w:val="single" w:color="000000" w:sz="4" w:space="0"/>
              <w:right w:val="single" w:color="000000" w:sz="4" w:space="0"/>
            </w:tcBorders>
            <w:vAlign w:val="center"/>
          </w:tcPr>
          <w:p w14:paraId="3F6587C8">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条款号</w:t>
            </w:r>
          </w:p>
        </w:tc>
        <w:tc>
          <w:tcPr>
            <w:tcW w:w="1074" w:type="pct"/>
            <w:tcBorders>
              <w:top w:val="single" w:color="000000" w:sz="4" w:space="0"/>
              <w:left w:val="single" w:color="000000" w:sz="4" w:space="0"/>
              <w:bottom w:val="single" w:color="000000" w:sz="4" w:space="0"/>
              <w:right w:val="single" w:color="000000" w:sz="4" w:space="0"/>
            </w:tcBorders>
            <w:vAlign w:val="center"/>
          </w:tcPr>
          <w:p w14:paraId="3516EB0F">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评审因素</w:t>
            </w:r>
          </w:p>
        </w:tc>
        <w:tc>
          <w:tcPr>
            <w:tcW w:w="3018" w:type="pct"/>
            <w:tcBorders>
              <w:top w:val="single" w:color="000000" w:sz="4" w:space="0"/>
              <w:left w:val="single" w:color="000000" w:sz="4" w:space="0"/>
              <w:bottom w:val="single" w:color="000000" w:sz="4" w:space="0"/>
              <w:right w:val="single" w:color="000000" w:sz="4" w:space="0"/>
            </w:tcBorders>
            <w:vAlign w:val="center"/>
          </w:tcPr>
          <w:p w14:paraId="4B446B66">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评审标准</w:t>
            </w:r>
          </w:p>
        </w:tc>
      </w:tr>
      <w:tr w14:paraId="3824B2B4">
        <w:tblPrEx>
          <w:tblCellMar>
            <w:top w:w="0" w:type="dxa"/>
            <w:left w:w="108" w:type="dxa"/>
            <w:bottom w:w="46" w:type="dxa"/>
            <w:right w:w="89" w:type="dxa"/>
          </w:tblCellMar>
        </w:tblPrEx>
        <w:trPr>
          <w:trHeight w:val="90" w:hRule="atLeast"/>
          <w:jc w:val="center"/>
        </w:trPr>
        <w:tc>
          <w:tcPr>
            <w:tcW w:w="294" w:type="pct"/>
            <w:vMerge w:val="restart"/>
            <w:tcBorders>
              <w:top w:val="single" w:color="000000" w:sz="4" w:space="0"/>
              <w:left w:val="single" w:color="000000" w:sz="4" w:space="0"/>
              <w:right w:val="single" w:color="000000" w:sz="4" w:space="0"/>
            </w:tcBorders>
            <w:vAlign w:val="center"/>
          </w:tcPr>
          <w:p w14:paraId="154C7BC9">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12" w:type="pct"/>
            <w:vMerge w:val="restart"/>
            <w:tcBorders>
              <w:top w:val="single" w:color="000000" w:sz="4" w:space="0"/>
              <w:left w:val="single" w:color="000000" w:sz="4" w:space="0"/>
              <w:right w:val="single" w:color="000000" w:sz="4" w:space="0"/>
            </w:tcBorders>
            <w:vAlign w:val="center"/>
          </w:tcPr>
          <w:p w14:paraId="5490DE47">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形式评审</w:t>
            </w:r>
          </w:p>
          <w:p w14:paraId="49CF95A5">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标准 </w:t>
            </w:r>
          </w:p>
        </w:tc>
        <w:tc>
          <w:tcPr>
            <w:tcW w:w="1074" w:type="pct"/>
            <w:tcBorders>
              <w:top w:val="single" w:color="000000" w:sz="4" w:space="0"/>
              <w:left w:val="single" w:color="000000" w:sz="4" w:space="0"/>
              <w:bottom w:val="single" w:color="000000" w:sz="4" w:space="0"/>
              <w:right w:val="single" w:color="000000" w:sz="4" w:space="0"/>
            </w:tcBorders>
            <w:vAlign w:val="center"/>
          </w:tcPr>
          <w:p w14:paraId="3BACB59B">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参选人名称</w:t>
            </w:r>
          </w:p>
        </w:tc>
        <w:tc>
          <w:tcPr>
            <w:tcW w:w="3018" w:type="pct"/>
            <w:tcBorders>
              <w:top w:val="single" w:color="000000" w:sz="4" w:space="0"/>
              <w:left w:val="single" w:color="000000" w:sz="4" w:space="0"/>
              <w:bottom w:val="single" w:color="000000" w:sz="4" w:space="0"/>
              <w:right w:val="single" w:color="000000" w:sz="4" w:space="0"/>
            </w:tcBorders>
            <w:vAlign w:val="center"/>
          </w:tcPr>
          <w:p w14:paraId="6BBFCCE7">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与律师事务所执业许可证一致</w:t>
            </w:r>
          </w:p>
        </w:tc>
      </w:tr>
      <w:tr w14:paraId="5714D24C">
        <w:tblPrEx>
          <w:tblCellMar>
            <w:top w:w="0" w:type="dxa"/>
            <w:left w:w="108" w:type="dxa"/>
            <w:bottom w:w="46" w:type="dxa"/>
            <w:right w:w="89" w:type="dxa"/>
          </w:tblCellMar>
        </w:tblPrEx>
        <w:trPr>
          <w:trHeight w:val="1515" w:hRule="atLeast"/>
          <w:jc w:val="center"/>
        </w:trPr>
        <w:tc>
          <w:tcPr>
            <w:tcW w:w="294" w:type="pct"/>
            <w:vMerge w:val="continue"/>
            <w:tcBorders>
              <w:left w:val="single" w:color="000000" w:sz="4" w:space="0"/>
              <w:right w:val="single" w:color="000000" w:sz="4" w:space="0"/>
            </w:tcBorders>
            <w:vAlign w:val="center"/>
          </w:tcPr>
          <w:p w14:paraId="72E875BC">
            <w:pPr>
              <w:spacing w:line="300" w:lineRule="exact"/>
              <w:rPr>
                <w:rFonts w:hint="eastAsia" w:ascii="仿宋_GB2312" w:hAnsi="仿宋_GB2312" w:eastAsia="仿宋_GB2312" w:cs="仿宋_GB2312"/>
                <w:sz w:val="24"/>
                <w:szCs w:val="24"/>
              </w:rPr>
            </w:pPr>
          </w:p>
        </w:tc>
        <w:tc>
          <w:tcPr>
            <w:tcW w:w="612" w:type="pct"/>
            <w:vMerge w:val="continue"/>
            <w:tcBorders>
              <w:left w:val="single" w:color="000000" w:sz="4" w:space="0"/>
              <w:right w:val="single" w:color="000000" w:sz="4" w:space="0"/>
            </w:tcBorders>
            <w:vAlign w:val="center"/>
          </w:tcPr>
          <w:p w14:paraId="5AF99F09">
            <w:pPr>
              <w:spacing w:line="300" w:lineRule="exact"/>
              <w:rPr>
                <w:rFonts w:hint="eastAsia" w:ascii="仿宋_GB2312" w:hAnsi="仿宋_GB2312" w:eastAsia="仿宋_GB2312" w:cs="仿宋_GB2312"/>
                <w:sz w:val="24"/>
                <w:szCs w:val="24"/>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35571248">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比选响应文件及比选申请函附录签字盖章</w:t>
            </w:r>
          </w:p>
        </w:tc>
        <w:tc>
          <w:tcPr>
            <w:tcW w:w="3018" w:type="pct"/>
            <w:tcBorders>
              <w:top w:val="single" w:color="000000" w:sz="4" w:space="0"/>
              <w:left w:val="single" w:color="000000" w:sz="4" w:space="0"/>
              <w:bottom w:val="single" w:color="000000" w:sz="4" w:space="0"/>
              <w:right w:val="single" w:color="000000" w:sz="4" w:space="0"/>
            </w:tcBorders>
            <w:vAlign w:val="center"/>
          </w:tcPr>
          <w:p w14:paraId="68653137">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（1）按照比选文件的规定和要求签字、盖章。</w:t>
            </w:r>
          </w:p>
          <w:p w14:paraId="0D1DFBC0">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（2）由单位负责人（或其委托代理人）签字并加盖单位公章。</w:t>
            </w:r>
          </w:p>
          <w:p w14:paraId="524FB663">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（3）由单位负责人签字的，应附单位负责人身份证明，由代理人签字的，应附授权委托书，身份证明或授权委托书应符合第五章“</w:t>
            </w:r>
            <w:r>
              <w:rPr>
                <w:rFonts w:hint="eastAsia" w:ascii="仿宋_GB2312" w:hAnsi="仿宋_GB2312" w:eastAsia="仿宋_GB2312" w:cs="仿宋_GB2312"/>
                <w:sz w:val="24"/>
                <w:szCs w:val="24"/>
                <w:lang w:eastAsia="zh-CN"/>
              </w:rPr>
              <w:t>比选响应文件</w:t>
            </w:r>
            <w:r>
              <w:rPr>
                <w:rFonts w:hint="eastAsia" w:ascii="仿宋_GB2312" w:hAnsi="仿宋_GB2312" w:eastAsia="仿宋_GB2312" w:cs="仿宋_GB2312"/>
                <w:sz w:val="24"/>
                <w:szCs w:val="24"/>
              </w:rPr>
              <w:t>格式”的规定。</w:t>
            </w:r>
          </w:p>
        </w:tc>
      </w:tr>
      <w:tr w14:paraId="6ABD731A">
        <w:tblPrEx>
          <w:tblCellMar>
            <w:top w:w="0" w:type="dxa"/>
            <w:left w:w="108" w:type="dxa"/>
            <w:bottom w:w="46" w:type="dxa"/>
            <w:right w:w="89" w:type="dxa"/>
          </w:tblCellMar>
        </w:tblPrEx>
        <w:trPr>
          <w:trHeight w:val="397" w:hRule="atLeast"/>
          <w:jc w:val="center"/>
        </w:trPr>
        <w:tc>
          <w:tcPr>
            <w:tcW w:w="294" w:type="pct"/>
            <w:vMerge w:val="continue"/>
            <w:tcBorders>
              <w:left w:val="single" w:color="000000" w:sz="4" w:space="0"/>
              <w:right w:val="single" w:color="000000" w:sz="4" w:space="0"/>
            </w:tcBorders>
            <w:vAlign w:val="center"/>
          </w:tcPr>
          <w:p w14:paraId="54D4A1BF">
            <w:pPr>
              <w:spacing w:line="300" w:lineRule="exact"/>
              <w:rPr>
                <w:rFonts w:hint="eastAsia" w:ascii="仿宋_GB2312" w:hAnsi="仿宋_GB2312" w:eastAsia="仿宋_GB2312" w:cs="仿宋_GB2312"/>
                <w:sz w:val="24"/>
                <w:szCs w:val="24"/>
              </w:rPr>
            </w:pPr>
          </w:p>
        </w:tc>
        <w:tc>
          <w:tcPr>
            <w:tcW w:w="612" w:type="pct"/>
            <w:vMerge w:val="continue"/>
            <w:tcBorders>
              <w:left w:val="single" w:color="000000" w:sz="4" w:space="0"/>
              <w:bottom w:val="single" w:color="000000" w:sz="4" w:space="0"/>
              <w:right w:val="single" w:color="000000" w:sz="4" w:space="0"/>
            </w:tcBorders>
            <w:vAlign w:val="center"/>
          </w:tcPr>
          <w:p w14:paraId="7C4E0B0D">
            <w:pPr>
              <w:spacing w:line="300" w:lineRule="exact"/>
              <w:rPr>
                <w:rFonts w:hint="eastAsia" w:ascii="仿宋_GB2312" w:hAnsi="仿宋_GB2312" w:eastAsia="仿宋_GB2312" w:cs="仿宋_GB2312"/>
                <w:sz w:val="24"/>
                <w:szCs w:val="24"/>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590AFCCA">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比选响应文件格式</w:t>
            </w:r>
          </w:p>
        </w:tc>
        <w:tc>
          <w:tcPr>
            <w:tcW w:w="3018" w:type="pct"/>
            <w:tcBorders>
              <w:top w:val="single" w:color="000000" w:sz="4" w:space="0"/>
              <w:left w:val="single" w:color="000000" w:sz="4" w:space="0"/>
              <w:bottom w:val="single" w:color="000000" w:sz="4" w:space="0"/>
              <w:right w:val="single" w:color="000000" w:sz="4" w:space="0"/>
            </w:tcBorders>
            <w:vAlign w:val="center"/>
          </w:tcPr>
          <w:p w14:paraId="1590B005">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符合第五章“比选响应文件格式”的规定</w:t>
            </w:r>
          </w:p>
        </w:tc>
      </w:tr>
      <w:tr w14:paraId="7996E6FB">
        <w:tblPrEx>
          <w:tblCellMar>
            <w:top w:w="0" w:type="dxa"/>
            <w:left w:w="108" w:type="dxa"/>
            <w:bottom w:w="46" w:type="dxa"/>
            <w:right w:w="89" w:type="dxa"/>
          </w:tblCellMar>
        </w:tblPrEx>
        <w:trPr>
          <w:trHeight w:val="376" w:hRule="atLeast"/>
          <w:jc w:val="center"/>
        </w:trPr>
        <w:tc>
          <w:tcPr>
            <w:tcW w:w="294" w:type="pct"/>
            <w:vMerge w:val="continue"/>
            <w:tcBorders>
              <w:left w:val="single" w:color="000000" w:sz="4" w:space="0"/>
              <w:bottom w:val="nil"/>
              <w:right w:val="single" w:color="000000" w:sz="4" w:space="0"/>
            </w:tcBorders>
            <w:vAlign w:val="center"/>
          </w:tcPr>
          <w:p w14:paraId="00F58AA2">
            <w:pPr>
              <w:spacing w:line="300" w:lineRule="exact"/>
              <w:rPr>
                <w:rFonts w:hint="eastAsia" w:ascii="仿宋_GB2312" w:hAnsi="仿宋_GB2312" w:eastAsia="仿宋_GB2312" w:cs="仿宋_GB2312"/>
                <w:sz w:val="24"/>
                <w:szCs w:val="24"/>
              </w:rPr>
            </w:pPr>
          </w:p>
        </w:tc>
        <w:tc>
          <w:tcPr>
            <w:tcW w:w="612" w:type="pct"/>
            <w:tcBorders>
              <w:top w:val="single" w:color="000000" w:sz="4" w:space="0"/>
              <w:left w:val="single" w:color="000000" w:sz="4" w:space="0"/>
              <w:bottom w:val="single" w:color="000000" w:sz="4" w:space="0"/>
              <w:right w:val="single" w:color="000000" w:sz="4" w:space="0"/>
            </w:tcBorders>
            <w:vAlign w:val="center"/>
          </w:tcPr>
          <w:p w14:paraId="66D428B0">
            <w:pPr>
              <w:spacing w:line="300" w:lineRule="exact"/>
              <w:rPr>
                <w:rFonts w:hint="eastAsia" w:ascii="仿宋_GB2312" w:hAnsi="仿宋_GB2312" w:eastAsia="仿宋_GB2312" w:cs="仿宋_GB2312"/>
                <w:sz w:val="24"/>
                <w:szCs w:val="24"/>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7429DED9">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w:t>
            </w:r>
          </w:p>
        </w:tc>
        <w:tc>
          <w:tcPr>
            <w:tcW w:w="3018" w:type="pct"/>
            <w:tcBorders>
              <w:top w:val="single" w:color="000000" w:sz="4" w:space="0"/>
              <w:left w:val="single" w:color="000000" w:sz="4" w:space="0"/>
              <w:bottom w:val="single" w:color="000000" w:sz="4" w:space="0"/>
              <w:right w:val="single" w:color="000000" w:sz="4" w:space="0"/>
            </w:tcBorders>
            <w:vAlign w:val="center"/>
          </w:tcPr>
          <w:p w14:paraId="05571A41">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“通过”或“不通过”</w:t>
            </w:r>
          </w:p>
        </w:tc>
      </w:tr>
      <w:tr w14:paraId="5D0A870B">
        <w:tblPrEx>
          <w:tblCellMar>
            <w:top w:w="0" w:type="dxa"/>
            <w:left w:w="108" w:type="dxa"/>
            <w:bottom w:w="46" w:type="dxa"/>
            <w:right w:w="89" w:type="dxa"/>
          </w:tblCellMar>
        </w:tblPrEx>
        <w:trPr>
          <w:trHeight w:val="563"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2D28344E">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12" w:type="pct"/>
            <w:vMerge w:val="restart"/>
            <w:tcBorders>
              <w:top w:val="single" w:color="000000" w:sz="4" w:space="0"/>
              <w:left w:val="single" w:color="auto" w:sz="4" w:space="0"/>
              <w:bottom w:val="single" w:color="000000" w:sz="4" w:space="0"/>
              <w:right w:val="single" w:color="auto" w:sz="4" w:space="0"/>
            </w:tcBorders>
            <w:vAlign w:val="center"/>
          </w:tcPr>
          <w:p w14:paraId="7A6B5765">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资格评审</w:t>
            </w:r>
          </w:p>
          <w:p w14:paraId="0304AD57">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标准 </w:t>
            </w:r>
          </w:p>
        </w:tc>
        <w:tc>
          <w:tcPr>
            <w:tcW w:w="1074" w:type="pct"/>
            <w:tcBorders>
              <w:top w:val="single" w:color="auto" w:sz="4" w:space="0"/>
              <w:left w:val="single" w:color="auto" w:sz="4" w:space="0"/>
              <w:bottom w:val="single" w:color="auto" w:sz="4" w:space="0"/>
              <w:right w:val="single" w:color="auto" w:sz="4" w:space="0"/>
            </w:tcBorders>
            <w:vAlign w:val="center"/>
          </w:tcPr>
          <w:p w14:paraId="657A8898">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执业许可证</w:t>
            </w:r>
          </w:p>
        </w:tc>
        <w:tc>
          <w:tcPr>
            <w:tcW w:w="3018" w:type="pct"/>
            <w:tcBorders>
              <w:top w:val="single" w:color="auto" w:sz="4" w:space="0"/>
              <w:left w:val="single" w:color="auto" w:sz="4" w:space="0"/>
              <w:bottom w:val="single" w:color="auto" w:sz="4" w:space="0"/>
              <w:right w:val="single" w:color="auto" w:sz="4" w:space="0"/>
            </w:tcBorders>
            <w:vAlign w:val="center"/>
          </w:tcPr>
          <w:p w14:paraId="28D70C95">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提供律师事务所执业许可证</w:t>
            </w:r>
          </w:p>
        </w:tc>
      </w:tr>
      <w:tr w14:paraId="50F87207">
        <w:tblPrEx>
          <w:tblCellMar>
            <w:top w:w="0" w:type="dxa"/>
            <w:left w:w="108" w:type="dxa"/>
            <w:bottom w:w="46" w:type="dxa"/>
            <w:right w:w="89" w:type="dxa"/>
          </w:tblCellMar>
        </w:tblPrEx>
        <w:trPr>
          <w:trHeight w:val="49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77EBA5CE">
            <w:pPr>
              <w:spacing w:line="300" w:lineRule="exact"/>
              <w:rPr>
                <w:rFonts w:hint="eastAsia" w:ascii="仿宋_GB2312" w:hAnsi="仿宋_GB2312" w:eastAsia="仿宋_GB2312" w:cs="仿宋_GB2312"/>
                <w:sz w:val="24"/>
                <w:szCs w:val="24"/>
              </w:rPr>
            </w:pPr>
          </w:p>
        </w:tc>
        <w:tc>
          <w:tcPr>
            <w:tcW w:w="612" w:type="pct"/>
            <w:vMerge w:val="continue"/>
            <w:tcBorders>
              <w:top w:val="single" w:color="000000" w:sz="4" w:space="0"/>
              <w:left w:val="single" w:color="auto" w:sz="4" w:space="0"/>
              <w:bottom w:val="single" w:color="000000" w:sz="4" w:space="0"/>
              <w:right w:val="single" w:color="auto" w:sz="4" w:space="0"/>
            </w:tcBorders>
            <w:vAlign w:val="center"/>
          </w:tcPr>
          <w:p w14:paraId="2644D6DC">
            <w:pPr>
              <w:spacing w:line="300" w:lineRule="exact"/>
              <w:rPr>
                <w:rFonts w:hint="eastAsia" w:ascii="仿宋_GB2312" w:hAnsi="仿宋_GB2312" w:eastAsia="仿宋_GB2312" w:cs="仿宋_GB2312"/>
                <w:sz w:val="24"/>
                <w:szCs w:val="24"/>
              </w:rPr>
            </w:pPr>
          </w:p>
        </w:tc>
        <w:tc>
          <w:tcPr>
            <w:tcW w:w="1074" w:type="pct"/>
            <w:tcBorders>
              <w:top w:val="single" w:color="auto" w:sz="4" w:space="0"/>
              <w:left w:val="single" w:color="auto" w:sz="4" w:space="0"/>
              <w:bottom w:val="single" w:color="auto" w:sz="4" w:space="0"/>
              <w:right w:val="single" w:color="auto" w:sz="4" w:space="0"/>
            </w:tcBorders>
            <w:vAlign w:val="center"/>
          </w:tcPr>
          <w:p w14:paraId="39F375B0">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信誉要求</w:t>
            </w:r>
          </w:p>
        </w:tc>
        <w:tc>
          <w:tcPr>
            <w:tcW w:w="3018" w:type="pct"/>
            <w:tcBorders>
              <w:top w:val="single" w:color="auto" w:sz="4" w:space="0"/>
              <w:left w:val="single" w:color="auto" w:sz="4" w:space="0"/>
              <w:bottom w:val="single" w:color="auto" w:sz="4" w:space="0"/>
              <w:right w:val="single" w:color="auto" w:sz="4" w:space="0"/>
            </w:tcBorders>
            <w:vAlign w:val="center"/>
          </w:tcPr>
          <w:p w14:paraId="4BF6AA84">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提供“信用中国网站”严重失信主体名单、经营异常名录查询、失信被执行人查询、重大税收违法失信主体查询的截图</w:t>
            </w:r>
          </w:p>
        </w:tc>
      </w:tr>
      <w:tr w14:paraId="5B07546A">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663B5BD8">
            <w:pPr>
              <w:spacing w:line="300" w:lineRule="exact"/>
              <w:rPr>
                <w:rFonts w:hint="eastAsia" w:ascii="仿宋_GB2312" w:hAnsi="仿宋_GB2312" w:eastAsia="仿宋_GB2312" w:cs="仿宋_GB2312"/>
                <w:sz w:val="24"/>
                <w:szCs w:val="24"/>
              </w:rPr>
            </w:pPr>
          </w:p>
        </w:tc>
        <w:tc>
          <w:tcPr>
            <w:tcW w:w="612" w:type="pct"/>
            <w:vMerge w:val="continue"/>
            <w:tcBorders>
              <w:top w:val="single" w:color="000000" w:sz="4" w:space="0"/>
              <w:left w:val="single" w:color="auto" w:sz="4" w:space="0"/>
              <w:bottom w:val="single" w:color="000000" w:sz="4" w:space="0"/>
              <w:right w:val="single" w:color="auto" w:sz="4" w:space="0"/>
            </w:tcBorders>
            <w:vAlign w:val="center"/>
          </w:tcPr>
          <w:p w14:paraId="0E3F5D7D">
            <w:pPr>
              <w:spacing w:line="300" w:lineRule="exact"/>
              <w:rPr>
                <w:rFonts w:hint="eastAsia" w:ascii="仿宋_GB2312" w:hAnsi="仿宋_GB2312" w:eastAsia="仿宋_GB2312" w:cs="仿宋_GB2312"/>
                <w:sz w:val="24"/>
                <w:szCs w:val="24"/>
              </w:rPr>
            </w:pPr>
          </w:p>
        </w:tc>
        <w:tc>
          <w:tcPr>
            <w:tcW w:w="1074" w:type="pct"/>
            <w:tcBorders>
              <w:top w:val="single" w:color="auto" w:sz="4" w:space="0"/>
              <w:left w:val="single" w:color="auto" w:sz="4" w:space="0"/>
              <w:bottom w:val="single" w:color="auto" w:sz="4" w:space="0"/>
              <w:right w:val="single" w:color="auto" w:sz="4" w:space="0"/>
            </w:tcBorders>
            <w:vAlign w:val="center"/>
          </w:tcPr>
          <w:p w14:paraId="2FF24D18">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参选人及服务成员要求</w:t>
            </w:r>
          </w:p>
        </w:tc>
        <w:tc>
          <w:tcPr>
            <w:tcW w:w="3018" w:type="pct"/>
            <w:tcBorders>
              <w:top w:val="single" w:color="auto" w:sz="4" w:space="0"/>
              <w:left w:val="single" w:color="auto" w:sz="4" w:space="0"/>
              <w:bottom w:val="single" w:color="auto" w:sz="4" w:space="0"/>
              <w:right w:val="single" w:color="auto" w:sz="4" w:space="0"/>
            </w:tcBorders>
            <w:vAlign w:val="center"/>
          </w:tcPr>
          <w:p w14:paraId="7D844C89">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提供承诺函：参选人需承诺律所及团队成员无刑事犯罪记录，近3年内未受过纪律处分、行政处罚或行业处分</w:t>
            </w:r>
          </w:p>
          <w:p w14:paraId="57791429">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；承诺参选人须具有与本比选项目相应的法律服务能力，参选人需指派至少二名专职律师承办本案。</w:t>
            </w:r>
          </w:p>
        </w:tc>
      </w:tr>
      <w:tr w14:paraId="4E247AF9">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433E5973">
            <w:pPr>
              <w:spacing w:line="300" w:lineRule="exact"/>
              <w:rPr>
                <w:rFonts w:hint="eastAsia" w:ascii="仿宋_GB2312" w:hAnsi="仿宋_GB2312" w:eastAsia="仿宋_GB2312" w:cs="仿宋_GB2312"/>
                <w:sz w:val="24"/>
                <w:szCs w:val="24"/>
              </w:rPr>
            </w:pPr>
          </w:p>
        </w:tc>
        <w:tc>
          <w:tcPr>
            <w:tcW w:w="612" w:type="pct"/>
            <w:vMerge w:val="continue"/>
            <w:tcBorders>
              <w:top w:val="single" w:color="000000" w:sz="4" w:space="0"/>
              <w:left w:val="single" w:color="auto" w:sz="4" w:space="0"/>
              <w:bottom w:val="single" w:color="000000" w:sz="4" w:space="0"/>
              <w:right w:val="single" w:color="auto" w:sz="4" w:space="0"/>
            </w:tcBorders>
            <w:vAlign w:val="center"/>
          </w:tcPr>
          <w:p w14:paraId="49FA5CAE">
            <w:pPr>
              <w:spacing w:line="300" w:lineRule="exact"/>
              <w:rPr>
                <w:rFonts w:hint="eastAsia" w:ascii="仿宋_GB2312" w:hAnsi="仿宋_GB2312" w:eastAsia="仿宋_GB2312" w:cs="仿宋_GB2312"/>
                <w:sz w:val="24"/>
                <w:szCs w:val="24"/>
              </w:rPr>
            </w:pPr>
          </w:p>
        </w:tc>
        <w:tc>
          <w:tcPr>
            <w:tcW w:w="1074" w:type="pct"/>
            <w:tcBorders>
              <w:top w:val="single" w:color="auto" w:sz="4" w:space="0"/>
              <w:left w:val="single" w:color="auto" w:sz="4" w:space="0"/>
              <w:bottom w:val="single" w:color="auto" w:sz="4" w:space="0"/>
              <w:right w:val="single" w:color="auto" w:sz="4" w:space="0"/>
            </w:tcBorders>
            <w:vAlign w:val="center"/>
          </w:tcPr>
          <w:p w14:paraId="24C25920">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联合体要求</w:t>
            </w:r>
          </w:p>
        </w:tc>
        <w:tc>
          <w:tcPr>
            <w:tcW w:w="3018" w:type="pct"/>
            <w:tcBorders>
              <w:top w:val="single" w:color="auto" w:sz="4" w:space="0"/>
              <w:left w:val="single" w:color="auto" w:sz="4" w:space="0"/>
              <w:bottom w:val="single" w:color="auto" w:sz="4" w:space="0"/>
              <w:right w:val="single" w:color="auto" w:sz="4" w:space="0"/>
            </w:tcBorders>
            <w:vAlign w:val="center"/>
          </w:tcPr>
          <w:p w14:paraId="4EE1F944">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提供承诺函：参选人需承诺为非联合体</w:t>
            </w:r>
          </w:p>
        </w:tc>
      </w:tr>
      <w:tr w14:paraId="3DEC2B65">
        <w:tblPrEx>
          <w:tblCellMar>
            <w:top w:w="0" w:type="dxa"/>
            <w:left w:w="108" w:type="dxa"/>
            <w:bottom w:w="46" w:type="dxa"/>
            <w:right w:w="89" w:type="dxa"/>
          </w:tblCellMar>
        </w:tblPrEx>
        <w:trPr>
          <w:trHeight w:val="569"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688E710E">
            <w:pPr>
              <w:spacing w:line="300" w:lineRule="exact"/>
              <w:rPr>
                <w:rFonts w:hint="eastAsia" w:ascii="仿宋_GB2312" w:hAnsi="仿宋_GB2312" w:eastAsia="仿宋_GB2312" w:cs="仿宋_GB2312"/>
                <w:sz w:val="24"/>
                <w:szCs w:val="24"/>
              </w:rPr>
            </w:pPr>
          </w:p>
        </w:tc>
        <w:tc>
          <w:tcPr>
            <w:tcW w:w="612" w:type="pct"/>
            <w:tcBorders>
              <w:top w:val="single" w:color="000000" w:sz="4" w:space="0"/>
              <w:left w:val="single" w:color="auto" w:sz="4" w:space="0"/>
              <w:bottom w:val="single" w:color="auto" w:sz="4" w:space="0"/>
              <w:right w:val="single" w:color="auto" w:sz="4" w:space="0"/>
            </w:tcBorders>
            <w:vAlign w:val="center"/>
          </w:tcPr>
          <w:p w14:paraId="3B9414AE">
            <w:pPr>
              <w:spacing w:line="300" w:lineRule="exact"/>
              <w:rPr>
                <w:rFonts w:hint="eastAsia" w:ascii="仿宋_GB2312" w:hAnsi="仿宋_GB2312" w:eastAsia="仿宋_GB2312" w:cs="仿宋_GB2312"/>
                <w:sz w:val="24"/>
                <w:szCs w:val="24"/>
              </w:rPr>
            </w:pPr>
          </w:p>
        </w:tc>
        <w:tc>
          <w:tcPr>
            <w:tcW w:w="1074" w:type="pct"/>
            <w:tcBorders>
              <w:top w:val="single" w:color="auto" w:sz="4" w:space="0"/>
              <w:left w:val="single" w:color="auto" w:sz="4" w:space="0"/>
              <w:bottom w:val="single" w:color="auto" w:sz="4" w:space="0"/>
              <w:right w:val="single" w:color="auto" w:sz="4" w:space="0"/>
            </w:tcBorders>
            <w:vAlign w:val="center"/>
          </w:tcPr>
          <w:p w14:paraId="3AEA34F2">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45FE0AAB">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“通过”或“不通过”</w:t>
            </w:r>
          </w:p>
        </w:tc>
      </w:tr>
      <w:tr w14:paraId="4EF85679">
        <w:tblPrEx>
          <w:tblCellMar>
            <w:top w:w="0" w:type="dxa"/>
            <w:left w:w="108" w:type="dxa"/>
            <w:bottom w:w="46" w:type="dxa"/>
            <w:right w:w="89" w:type="dxa"/>
          </w:tblCellMar>
        </w:tblPrEx>
        <w:trPr>
          <w:trHeight w:val="619"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2849A366">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612" w:type="pct"/>
            <w:vMerge w:val="restart"/>
            <w:tcBorders>
              <w:top w:val="single" w:color="auto" w:sz="4" w:space="0"/>
              <w:left w:val="single" w:color="auto" w:sz="4" w:space="0"/>
              <w:bottom w:val="single" w:color="auto" w:sz="4" w:space="0"/>
              <w:right w:val="single" w:color="auto" w:sz="4" w:space="0"/>
            </w:tcBorders>
            <w:vAlign w:val="center"/>
          </w:tcPr>
          <w:p w14:paraId="2C0E5480">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响应性评审标准 </w:t>
            </w:r>
          </w:p>
        </w:tc>
        <w:tc>
          <w:tcPr>
            <w:tcW w:w="1074" w:type="pct"/>
            <w:tcBorders>
              <w:top w:val="single" w:color="auto" w:sz="4" w:space="0"/>
              <w:left w:val="single" w:color="auto" w:sz="4" w:space="0"/>
              <w:bottom w:val="single" w:color="auto" w:sz="4" w:space="0"/>
              <w:right w:val="single" w:color="auto" w:sz="4" w:space="0"/>
            </w:tcBorders>
            <w:vAlign w:val="center"/>
          </w:tcPr>
          <w:p w14:paraId="3CCC812D">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报价在最高限价范围内</w:t>
            </w:r>
          </w:p>
        </w:tc>
        <w:tc>
          <w:tcPr>
            <w:tcW w:w="3018" w:type="pct"/>
            <w:tcBorders>
              <w:top w:val="single" w:color="auto" w:sz="4" w:space="0"/>
              <w:left w:val="single" w:color="auto" w:sz="4" w:space="0"/>
              <w:bottom w:val="single" w:color="auto" w:sz="4" w:space="0"/>
              <w:right w:val="single" w:color="auto" w:sz="4" w:space="0"/>
            </w:tcBorders>
            <w:vAlign w:val="center"/>
          </w:tcPr>
          <w:p w14:paraId="0C846A8D">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符合比选人限价要求</w:t>
            </w:r>
          </w:p>
        </w:tc>
      </w:tr>
      <w:tr w14:paraId="6066E400">
        <w:tblPrEx>
          <w:tblCellMar>
            <w:top w:w="0" w:type="dxa"/>
            <w:left w:w="108" w:type="dxa"/>
            <w:bottom w:w="46" w:type="dxa"/>
            <w:right w:w="89" w:type="dxa"/>
          </w:tblCellMar>
        </w:tblPrEx>
        <w:trPr>
          <w:trHeight w:val="490"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281A4317">
            <w:pPr>
              <w:spacing w:line="300" w:lineRule="exact"/>
              <w:rPr>
                <w:rFonts w:hint="eastAsia" w:ascii="仿宋_GB2312" w:hAnsi="仿宋_GB2312" w:eastAsia="仿宋_GB2312" w:cs="仿宋_GB2312"/>
                <w:sz w:val="24"/>
                <w:szCs w:val="24"/>
              </w:rPr>
            </w:pPr>
          </w:p>
        </w:tc>
        <w:tc>
          <w:tcPr>
            <w:tcW w:w="612" w:type="pct"/>
            <w:vMerge w:val="continue"/>
            <w:tcBorders>
              <w:top w:val="single" w:color="auto" w:sz="4" w:space="0"/>
              <w:left w:val="single" w:color="auto" w:sz="4" w:space="0"/>
              <w:bottom w:val="single" w:color="auto" w:sz="4" w:space="0"/>
              <w:right w:val="single" w:color="auto" w:sz="4" w:space="0"/>
            </w:tcBorders>
            <w:vAlign w:val="center"/>
          </w:tcPr>
          <w:p w14:paraId="128C88BF">
            <w:pPr>
              <w:spacing w:line="300" w:lineRule="exact"/>
              <w:rPr>
                <w:rFonts w:hint="eastAsia" w:ascii="仿宋_GB2312" w:hAnsi="仿宋_GB2312" w:eastAsia="仿宋_GB2312" w:cs="仿宋_GB2312"/>
                <w:sz w:val="24"/>
                <w:szCs w:val="24"/>
              </w:rPr>
            </w:pPr>
          </w:p>
        </w:tc>
        <w:tc>
          <w:tcPr>
            <w:tcW w:w="1074" w:type="pct"/>
            <w:tcBorders>
              <w:top w:val="single" w:color="auto" w:sz="4" w:space="0"/>
              <w:left w:val="single" w:color="auto" w:sz="4" w:space="0"/>
              <w:bottom w:val="single" w:color="auto" w:sz="4" w:space="0"/>
              <w:right w:val="single" w:color="auto" w:sz="4" w:space="0"/>
            </w:tcBorders>
            <w:vAlign w:val="center"/>
          </w:tcPr>
          <w:p w14:paraId="3466D47D">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服务期限</w:t>
            </w:r>
          </w:p>
        </w:tc>
        <w:tc>
          <w:tcPr>
            <w:tcW w:w="3018" w:type="pct"/>
            <w:tcBorders>
              <w:top w:val="single" w:color="auto" w:sz="4" w:space="0"/>
              <w:left w:val="single" w:color="auto" w:sz="4" w:space="0"/>
              <w:bottom w:val="single" w:color="auto" w:sz="4" w:space="0"/>
              <w:right w:val="single" w:color="auto" w:sz="4" w:space="0"/>
            </w:tcBorders>
            <w:vAlign w:val="center"/>
          </w:tcPr>
          <w:p w14:paraId="67F295BA">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自代理合同签订之日起至甲方债权全部实现为止</w:t>
            </w:r>
          </w:p>
        </w:tc>
      </w:tr>
      <w:tr w14:paraId="7478B83C">
        <w:tblPrEx>
          <w:tblCellMar>
            <w:top w:w="0" w:type="dxa"/>
            <w:left w:w="108" w:type="dxa"/>
            <w:bottom w:w="46" w:type="dxa"/>
            <w:right w:w="89" w:type="dxa"/>
          </w:tblCellMar>
        </w:tblPrEx>
        <w:trPr>
          <w:trHeight w:val="46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6645AF43">
            <w:pPr>
              <w:spacing w:line="300" w:lineRule="exact"/>
              <w:rPr>
                <w:rFonts w:hint="eastAsia" w:ascii="仿宋_GB2312" w:hAnsi="仿宋_GB2312" w:eastAsia="仿宋_GB2312" w:cs="仿宋_GB2312"/>
                <w:sz w:val="24"/>
                <w:szCs w:val="24"/>
              </w:rPr>
            </w:pPr>
          </w:p>
        </w:tc>
        <w:tc>
          <w:tcPr>
            <w:tcW w:w="612" w:type="pct"/>
            <w:vMerge w:val="continue"/>
            <w:tcBorders>
              <w:top w:val="single" w:color="auto" w:sz="4" w:space="0"/>
              <w:left w:val="single" w:color="auto" w:sz="4" w:space="0"/>
              <w:bottom w:val="single" w:color="auto" w:sz="4" w:space="0"/>
              <w:right w:val="single" w:color="auto" w:sz="4" w:space="0"/>
            </w:tcBorders>
            <w:vAlign w:val="center"/>
          </w:tcPr>
          <w:p w14:paraId="1A618053">
            <w:pPr>
              <w:spacing w:line="300" w:lineRule="exact"/>
              <w:rPr>
                <w:rFonts w:hint="eastAsia" w:ascii="仿宋_GB2312" w:hAnsi="仿宋_GB2312" w:eastAsia="仿宋_GB2312" w:cs="仿宋_GB2312"/>
                <w:sz w:val="24"/>
                <w:szCs w:val="24"/>
              </w:rPr>
            </w:pPr>
          </w:p>
        </w:tc>
        <w:tc>
          <w:tcPr>
            <w:tcW w:w="1074" w:type="pct"/>
            <w:tcBorders>
              <w:top w:val="single" w:color="auto" w:sz="4" w:space="0"/>
              <w:left w:val="single" w:color="auto" w:sz="4" w:space="0"/>
              <w:bottom w:val="single" w:color="auto" w:sz="4" w:space="0"/>
              <w:right w:val="single" w:color="auto" w:sz="4" w:space="0"/>
            </w:tcBorders>
            <w:vAlign w:val="center"/>
          </w:tcPr>
          <w:p w14:paraId="2984A19B">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参选有效期</w:t>
            </w:r>
          </w:p>
        </w:tc>
        <w:tc>
          <w:tcPr>
            <w:tcW w:w="3018" w:type="pct"/>
            <w:tcBorders>
              <w:top w:val="single" w:color="auto" w:sz="4" w:space="0"/>
              <w:left w:val="single" w:color="auto" w:sz="4" w:space="0"/>
              <w:bottom w:val="single" w:color="auto" w:sz="4" w:space="0"/>
              <w:right w:val="single" w:color="auto" w:sz="4" w:space="0"/>
            </w:tcBorders>
            <w:vAlign w:val="center"/>
          </w:tcPr>
          <w:p w14:paraId="60388CA6">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报价截止之日起90天</w:t>
            </w:r>
          </w:p>
        </w:tc>
      </w:tr>
      <w:tr w14:paraId="62755BE4">
        <w:tblPrEx>
          <w:tblCellMar>
            <w:top w:w="0" w:type="dxa"/>
            <w:left w:w="108" w:type="dxa"/>
            <w:bottom w:w="46" w:type="dxa"/>
            <w:right w:w="89" w:type="dxa"/>
          </w:tblCellMar>
        </w:tblPrEx>
        <w:trPr>
          <w:trHeight w:val="466"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5640C045">
            <w:pPr>
              <w:spacing w:line="300" w:lineRule="exact"/>
              <w:rPr>
                <w:rFonts w:hint="eastAsia" w:ascii="仿宋_GB2312" w:hAnsi="仿宋_GB2312" w:eastAsia="仿宋_GB2312" w:cs="仿宋_GB2312"/>
                <w:sz w:val="24"/>
                <w:szCs w:val="24"/>
              </w:rPr>
            </w:pPr>
          </w:p>
        </w:tc>
        <w:tc>
          <w:tcPr>
            <w:tcW w:w="612" w:type="pct"/>
            <w:tcBorders>
              <w:top w:val="single" w:color="auto" w:sz="4" w:space="0"/>
              <w:left w:val="single" w:color="auto" w:sz="4" w:space="0"/>
              <w:bottom w:val="single" w:color="auto" w:sz="4" w:space="0"/>
              <w:right w:val="single" w:color="auto" w:sz="4" w:space="0"/>
            </w:tcBorders>
            <w:vAlign w:val="center"/>
          </w:tcPr>
          <w:p w14:paraId="0D1CF541">
            <w:pPr>
              <w:spacing w:line="300" w:lineRule="exact"/>
              <w:rPr>
                <w:rFonts w:hint="eastAsia" w:ascii="仿宋_GB2312" w:hAnsi="仿宋_GB2312" w:eastAsia="仿宋_GB2312" w:cs="仿宋_GB2312"/>
                <w:sz w:val="24"/>
                <w:szCs w:val="24"/>
              </w:rPr>
            </w:pPr>
          </w:p>
        </w:tc>
        <w:tc>
          <w:tcPr>
            <w:tcW w:w="1074" w:type="pct"/>
            <w:tcBorders>
              <w:top w:val="single" w:color="auto" w:sz="4" w:space="0"/>
              <w:left w:val="single" w:color="auto" w:sz="4" w:space="0"/>
              <w:bottom w:val="single" w:color="auto" w:sz="4" w:space="0"/>
              <w:right w:val="single" w:color="auto" w:sz="4" w:space="0"/>
            </w:tcBorders>
            <w:vAlign w:val="center"/>
          </w:tcPr>
          <w:p w14:paraId="2AF97E74">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4074F8B0">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“通过”或“不通过”</w:t>
            </w:r>
          </w:p>
        </w:tc>
      </w:tr>
    </w:tbl>
    <w:p w14:paraId="13C9B511">
      <w:pPr>
        <w:pStyle w:val="2"/>
        <w:ind w:left="0" w:leftChars="0" w:firstLine="0" w:firstLineChars="0"/>
        <w:rPr>
          <w:rFonts w:hint="eastAsia"/>
        </w:rPr>
      </w:pPr>
    </w:p>
    <w:p w14:paraId="4EEC845C">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（二）详细评审表</w:t>
      </w:r>
    </w:p>
    <w:tbl>
      <w:tblPr>
        <w:tblStyle w:val="19"/>
        <w:tblW w:w="4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238"/>
        <w:gridCol w:w="716"/>
        <w:gridCol w:w="5956"/>
      </w:tblGrid>
      <w:tr w14:paraId="2548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1" w:type="pct"/>
            <w:vAlign w:val="center"/>
          </w:tcPr>
          <w:p w14:paraId="629E97DC">
            <w:pPr>
              <w:spacing w:line="400" w:lineRule="exact"/>
              <w:ind w:firstLine="2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07" w:type="pct"/>
            <w:vAlign w:val="center"/>
          </w:tcPr>
          <w:p w14:paraId="7934B5F9">
            <w:pPr>
              <w:spacing w:line="400" w:lineRule="exact"/>
              <w:ind w:firstLine="2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评分因素</w:t>
            </w:r>
          </w:p>
          <w:p w14:paraId="7636169A">
            <w:pPr>
              <w:spacing w:line="400" w:lineRule="exact"/>
              <w:ind w:firstLine="2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及权重</w:t>
            </w:r>
          </w:p>
        </w:tc>
        <w:tc>
          <w:tcPr>
            <w:tcW w:w="409" w:type="pct"/>
            <w:vAlign w:val="center"/>
          </w:tcPr>
          <w:p w14:paraId="140E099C">
            <w:pPr>
              <w:spacing w:line="400" w:lineRule="exact"/>
              <w:ind w:firstLine="2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w:t>
            </w:r>
          </w:p>
        </w:tc>
        <w:tc>
          <w:tcPr>
            <w:tcW w:w="3401" w:type="pct"/>
            <w:vAlign w:val="center"/>
          </w:tcPr>
          <w:p w14:paraId="79935C4B">
            <w:pPr>
              <w:spacing w:line="400" w:lineRule="exact"/>
              <w:ind w:firstLine="2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评分标准</w:t>
            </w:r>
          </w:p>
        </w:tc>
      </w:tr>
      <w:tr w14:paraId="6A57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481" w:type="pct"/>
            <w:vAlign w:val="center"/>
          </w:tcPr>
          <w:p w14:paraId="6C3DF91E">
            <w:pPr>
              <w:spacing w:line="400" w:lineRule="exact"/>
              <w:ind w:firstLine="2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07" w:type="pct"/>
            <w:vAlign w:val="center"/>
          </w:tcPr>
          <w:p w14:paraId="208AD1DC">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w:t>
            </w:r>
          </w:p>
        </w:tc>
        <w:tc>
          <w:tcPr>
            <w:tcW w:w="409" w:type="pct"/>
            <w:vAlign w:val="center"/>
          </w:tcPr>
          <w:p w14:paraId="08A1B65F">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w:t>
            </w:r>
          </w:p>
        </w:tc>
        <w:tc>
          <w:tcPr>
            <w:tcW w:w="3401" w:type="pct"/>
            <w:vAlign w:val="center"/>
          </w:tcPr>
          <w:p w14:paraId="3EDE1EFF">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①10分，基准价=所有</w:t>
            </w:r>
            <w:r>
              <w:rPr>
                <w:rFonts w:hint="eastAsia" w:ascii="仿宋_GB2312" w:hAnsi="仿宋_GB2312" w:eastAsia="仿宋_GB2312" w:cs="仿宋_GB2312"/>
                <w:sz w:val="24"/>
                <w:szCs w:val="24"/>
              </w:rPr>
              <w:t>参选人</w:t>
            </w:r>
            <w:r>
              <w:rPr>
                <w:rFonts w:hint="eastAsia" w:ascii="仿宋_GB2312" w:hAnsi="仿宋_GB2312" w:eastAsia="仿宋_GB2312" w:cs="仿宋_GB2312"/>
                <w:sz w:val="24"/>
                <w:szCs w:val="24"/>
                <w:lang w:val="en-US" w:eastAsia="zh-CN"/>
              </w:rPr>
              <w:t>有效含税总价（基础代理费+风险代理封顶价）的平均值为基准价，</w:t>
            </w:r>
            <w:r>
              <w:rPr>
                <w:rFonts w:hint="eastAsia" w:ascii="仿宋_GB2312" w:hAnsi="仿宋_GB2312" w:eastAsia="仿宋_GB2312" w:cs="仿宋_GB2312"/>
                <w:sz w:val="24"/>
                <w:szCs w:val="24"/>
              </w:rPr>
              <w:t>参选人</w:t>
            </w:r>
            <w:r>
              <w:rPr>
                <w:rFonts w:hint="eastAsia" w:ascii="仿宋_GB2312" w:hAnsi="仿宋_GB2312" w:eastAsia="仿宋_GB2312" w:cs="仿宋_GB2312"/>
                <w:sz w:val="24"/>
                <w:szCs w:val="24"/>
                <w:lang w:val="en-US" w:eastAsia="zh-CN"/>
              </w:rPr>
              <w:t>报价等于基准价</w:t>
            </w:r>
            <w:r>
              <w:rPr>
                <w:rFonts w:hint="eastAsia" w:ascii="仿宋_GB2312" w:hAnsi="仿宋_GB2312" w:eastAsia="仿宋_GB2312" w:cs="仿宋_GB2312"/>
                <w:sz w:val="24"/>
                <w:szCs w:val="24"/>
              </w:rPr>
              <w:t>得满分</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rPr>
              <w:t>，每超过</w:t>
            </w:r>
            <w:r>
              <w:rPr>
                <w:rFonts w:hint="eastAsia" w:ascii="仿宋_GB2312" w:hAnsi="仿宋_GB2312" w:eastAsia="仿宋_GB2312" w:cs="仿宋_GB2312"/>
                <w:sz w:val="24"/>
                <w:szCs w:val="24"/>
                <w:lang w:val="en-US" w:eastAsia="zh-CN"/>
              </w:rPr>
              <w:t>基准</w:t>
            </w:r>
            <w:r>
              <w:rPr>
                <w:rFonts w:hint="eastAsia" w:ascii="仿宋_GB2312" w:hAnsi="仿宋_GB2312" w:eastAsia="仿宋_GB2312" w:cs="仿宋_GB2312"/>
                <w:sz w:val="24"/>
                <w:szCs w:val="24"/>
              </w:rPr>
              <w:t>价5000元扣0.5分，不足5000元的部分按5000元计算；每低于</w:t>
            </w:r>
            <w:r>
              <w:rPr>
                <w:rFonts w:hint="eastAsia" w:ascii="仿宋_GB2312" w:hAnsi="仿宋_GB2312" w:eastAsia="仿宋_GB2312" w:cs="仿宋_GB2312"/>
                <w:sz w:val="24"/>
                <w:szCs w:val="24"/>
                <w:lang w:val="en-US" w:eastAsia="zh-CN"/>
              </w:rPr>
              <w:t>基准</w:t>
            </w:r>
            <w:r>
              <w:rPr>
                <w:rFonts w:hint="eastAsia" w:ascii="仿宋_GB2312" w:hAnsi="仿宋_GB2312" w:eastAsia="仿宋_GB2312" w:cs="仿宋_GB2312"/>
                <w:sz w:val="24"/>
                <w:szCs w:val="24"/>
              </w:rPr>
              <w:t>价5000元扣0.2分，不足5000元的部分按5000元计算</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扣完为止</w:t>
            </w:r>
            <w:r>
              <w:rPr>
                <w:rFonts w:hint="eastAsia" w:ascii="仿宋_GB2312" w:hAnsi="仿宋_GB2312" w:eastAsia="仿宋_GB2312" w:cs="仿宋_GB2312"/>
                <w:sz w:val="24"/>
                <w:szCs w:val="24"/>
              </w:rPr>
              <w:t>。</w:t>
            </w:r>
          </w:p>
          <w:p w14:paraId="15137EDA">
            <w:pPr>
              <w:spacing w:line="320" w:lineRule="exact"/>
              <w:rPr>
                <w:rFonts w:hint="default" w:eastAsia="仿宋_GB2312"/>
                <w:lang w:val="en-US" w:eastAsia="zh-CN"/>
              </w:rPr>
            </w:pPr>
            <w:r>
              <w:rPr>
                <w:rFonts w:hint="eastAsia" w:ascii="仿宋_GB2312" w:hAnsi="仿宋_GB2312" w:eastAsia="仿宋_GB2312" w:cs="仿宋_GB2312"/>
                <w:sz w:val="24"/>
                <w:szCs w:val="24"/>
                <w:lang w:val="en-US" w:eastAsia="zh-CN"/>
              </w:rPr>
              <w:t>②5分，</w:t>
            </w:r>
            <w:r>
              <w:rPr>
                <w:rFonts w:hint="eastAsia" w:ascii="仿宋_GB2312" w:hAnsi="仿宋_GB2312" w:eastAsia="仿宋_GB2312" w:cs="仿宋_GB2312"/>
                <w:sz w:val="24"/>
                <w:szCs w:val="24"/>
              </w:rPr>
              <w:t>满足比选文件要求的风险代理费</w:t>
            </w:r>
            <w:r>
              <w:rPr>
                <w:rFonts w:hint="eastAsia" w:ascii="仿宋_GB2312" w:hAnsi="仿宋_GB2312" w:eastAsia="仿宋_GB2312" w:cs="仿宋_GB2312"/>
                <w:sz w:val="24"/>
                <w:szCs w:val="24"/>
                <w:lang w:val="en-US" w:eastAsia="zh-CN"/>
              </w:rPr>
              <w:t>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报价最低者为基准值，</w:t>
            </w:r>
            <w:r>
              <w:rPr>
                <w:rFonts w:hint="eastAsia" w:ascii="仿宋_GB2312" w:hAnsi="仿宋_GB2312" w:eastAsia="仿宋_GB2312" w:cs="仿宋_GB2312"/>
                <w:sz w:val="24"/>
                <w:szCs w:val="24"/>
              </w:rPr>
              <w:t>风险代理费</w:t>
            </w:r>
            <w:r>
              <w:rPr>
                <w:rFonts w:hint="eastAsia" w:ascii="仿宋_GB2312" w:hAnsi="仿宋_GB2312" w:eastAsia="仿宋_GB2312" w:cs="仿宋_GB2312"/>
                <w:sz w:val="24"/>
                <w:szCs w:val="24"/>
                <w:lang w:val="en-US" w:eastAsia="zh-CN"/>
              </w:rPr>
              <w:t>率等于基准值得5分，高于基准值的报价则扣分，扣分=（参选人</w:t>
            </w:r>
            <w:r>
              <w:rPr>
                <w:rFonts w:hint="eastAsia" w:ascii="仿宋_GB2312" w:hAnsi="仿宋_GB2312" w:eastAsia="仿宋_GB2312" w:cs="仿宋_GB2312"/>
                <w:sz w:val="24"/>
                <w:szCs w:val="24"/>
              </w:rPr>
              <w:t>风险代理费</w:t>
            </w:r>
            <w:r>
              <w:rPr>
                <w:rFonts w:hint="eastAsia" w:ascii="仿宋_GB2312" w:hAnsi="仿宋_GB2312" w:eastAsia="仿宋_GB2312" w:cs="仿宋_GB2312"/>
                <w:sz w:val="24"/>
                <w:szCs w:val="24"/>
                <w:lang w:val="en-US" w:eastAsia="zh-CN"/>
              </w:rPr>
              <w:t>率-基准值）*100*5，扣完为止。举例：假设最低费率1%，某单位费率报价为1.5%，则该单位此项扣分=（1.5%-1%）*100*5=2.5分。</w:t>
            </w:r>
          </w:p>
        </w:tc>
      </w:tr>
      <w:tr w14:paraId="1ADE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81" w:type="pct"/>
            <w:vAlign w:val="center"/>
          </w:tcPr>
          <w:p w14:paraId="4BB436B3">
            <w:pPr>
              <w:spacing w:line="400" w:lineRule="exact"/>
              <w:ind w:firstLine="2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07" w:type="pct"/>
            <w:vAlign w:val="center"/>
          </w:tcPr>
          <w:p w14:paraId="5BA34791">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综合实力</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w:t>
            </w:r>
          </w:p>
        </w:tc>
        <w:tc>
          <w:tcPr>
            <w:tcW w:w="409" w:type="pct"/>
            <w:vAlign w:val="center"/>
          </w:tcPr>
          <w:p w14:paraId="21FD7E03">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tc>
        <w:tc>
          <w:tcPr>
            <w:tcW w:w="3401" w:type="pct"/>
            <w:vAlign w:val="center"/>
          </w:tcPr>
          <w:p w14:paraId="3EB75904">
            <w:pPr>
              <w:widowControl/>
              <w:spacing w:line="32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.投标人应具备一定的经营规模，团队人数能满足业务开展需求，律师人数40人以上得10分，31—40人得8分，21—30人得6分，少于等于20人得4分；</w:t>
            </w:r>
            <w:r>
              <w:rPr>
                <w:rFonts w:hint="eastAsia" w:ascii="仿宋_GB2312" w:hAnsi="仿宋_GB2312" w:eastAsia="仿宋_GB2312" w:cs="仿宋_GB2312"/>
                <w:sz w:val="24"/>
                <w:szCs w:val="24"/>
                <w:lang w:val="en-US" w:eastAsia="zh-CN"/>
              </w:rPr>
              <w:t>须提供司法行政主管部门的人数证明或人员社保等证明。</w:t>
            </w:r>
          </w:p>
        </w:tc>
      </w:tr>
      <w:tr w14:paraId="4D3D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481" w:type="pct"/>
            <w:vAlign w:val="center"/>
          </w:tcPr>
          <w:p w14:paraId="6DD3CCA4">
            <w:pPr>
              <w:spacing w:line="400" w:lineRule="exact"/>
              <w:ind w:firstLine="2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07" w:type="pct"/>
            <w:vAlign w:val="center"/>
          </w:tcPr>
          <w:p w14:paraId="715EB120">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人员配置20%</w:t>
            </w:r>
          </w:p>
        </w:tc>
        <w:tc>
          <w:tcPr>
            <w:tcW w:w="409" w:type="pct"/>
            <w:vAlign w:val="center"/>
          </w:tcPr>
          <w:p w14:paraId="58BE1B13">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20分</w:t>
            </w:r>
          </w:p>
        </w:tc>
        <w:tc>
          <w:tcPr>
            <w:tcW w:w="3401" w:type="pct"/>
            <w:vAlign w:val="center"/>
          </w:tcPr>
          <w:p w14:paraId="10218AE3">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1.为本项目配备</w:t>
            </w:r>
            <w:r>
              <w:rPr>
                <w:rFonts w:hint="eastAsia" w:ascii="仿宋_GB2312" w:hAnsi="仿宋_GB2312" w:eastAsia="仿宋_GB2312" w:cs="仿宋_GB2312"/>
                <w:sz w:val="24"/>
                <w:szCs w:val="24"/>
                <w:lang w:val="en-US" w:eastAsia="zh-CN"/>
              </w:rPr>
              <w:t>人员中</w:t>
            </w:r>
            <w:r>
              <w:rPr>
                <w:rFonts w:hint="eastAsia" w:ascii="仿宋_GB2312" w:hAnsi="仿宋_GB2312" w:eastAsia="仿宋_GB2312" w:cs="仿宋_GB2312"/>
                <w:sz w:val="24"/>
                <w:szCs w:val="24"/>
              </w:rPr>
              <w:t>的项目负责人执业10年得5分，每增加1年得1分，该项总分不超过10分。</w:t>
            </w:r>
          </w:p>
          <w:p w14:paraId="71D9D7EA">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2.为本项目配备</w:t>
            </w:r>
            <w:r>
              <w:rPr>
                <w:rFonts w:hint="eastAsia" w:ascii="仿宋_GB2312" w:hAnsi="仿宋_GB2312" w:eastAsia="仿宋_GB2312" w:cs="仿宋_GB2312"/>
                <w:sz w:val="24"/>
                <w:szCs w:val="24"/>
                <w:lang w:val="en-US" w:eastAsia="zh-CN"/>
              </w:rPr>
              <w:t>人员中</w:t>
            </w:r>
            <w:r>
              <w:rPr>
                <w:rFonts w:hint="eastAsia" w:ascii="仿宋_GB2312" w:hAnsi="仿宋_GB2312" w:eastAsia="仿宋_GB2312" w:cs="仿宋_GB2312"/>
                <w:sz w:val="24"/>
                <w:szCs w:val="24"/>
              </w:rPr>
              <w:t>协办律师</w:t>
            </w:r>
            <w:r>
              <w:rPr>
                <w:rFonts w:hint="eastAsia" w:ascii="仿宋_GB2312" w:hAnsi="仿宋_GB2312" w:eastAsia="仿宋_GB2312" w:cs="仿宋_GB2312"/>
                <w:sz w:val="24"/>
                <w:szCs w:val="24"/>
                <w:lang w:val="en-US" w:eastAsia="zh-CN"/>
              </w:rPr>
              <w:t>至少1名，</w:t>
            </w:r>
            <w:r>
              <w:rPr>
                <w:rFonts w:hint="eastAsia" w:ascii="仿宋_GB2312" w:hAnsi="仿宋_GB2312" w:eastAsia="仿宋_GB2312" w:cs="仿宋_GB2312"/>
                <w:sz w:val="24"/>
                <w:szCs w:val="24"/>
              </w:rPr>
              <w:t>每增加1名增加5分，该项总分不超过10分（协办人员均应取得律师职业资格证、律师执业证且年检合格）。</w:t>
            </w:r>
          </w:p>
        </w:tc>
      </w:tr>
      <w:tr w14:paraId="7035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3E296D20">
            <w:pPr>
              <w:spacing w:line="400" w:lineRule="exact"/>
              <w:ind w:firstLine="2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07" w:type="pct"/>
            <w:tcBorders>
              <w:top w:val="single" w:color="auto" w:sz="4" w:space="0"/>
              <w:left w:val="single" w:color="auto" w:sz="4" w:space="0"/>
              <w:bottom w:val="single" w:color="auto" w:sz="4" w:space="0"/>
              <w:right w:val="single" w:color="auto" w:sz="4" w:space="0"/>
            </w:tcBorders>
            <w:vAlign w:val="center"/>
          </w:tcPr>
          <w:p w14:paraId="564C2FB4">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服务方案</w:t>
            </w:r>
            <w:r>
              <w:rPr>
                <w:rFonts w:hint="eastAsia" w:ascii="仿宋_GB2312" w:hAnsi="仿宋_GB2312" w:eastAsia="仿宋_GB2312" w:cs="仿宋_GB2312"/>
                <w:sz w:val="24"/>
                <w:szCs w:val="24"/>
                <w:lang w:val="en-US" w:eastAsia="zh-CN"/>
              </w:rPr>
              <w:t>45</w:t>
            </w:r>
            <w:r>
              <w:rPr>
                <w:rFonts w:hint="eastAsia" w:ascii="仿宋_GB2312" w:hAnsi="仿宋_GB2312" w:eastAsia="仿宋_GB2312" w:cs="仿宋_GB2312"/>
                <w:sz w:val="24"/>
                <w:szCs w:val="24"/>
              </w:rPr>
              <w:t>%</w:t>
            </w:r>
          </w:p>
        </w:tc>
        <w:tc>
          <w:tcPr>
            <w:tcW w:w="409" w:type="pct"/>
            <w:tcBorders>
              <w:top w:val="single" w:color="auto" w:sz="4" w:space="0"/>
              <w:left w:val="single" w:color="auto" w:sz="4" w:space="0"/>
              <w:bottom w:val="single" w:color="auto" w:sz="4" w:space="0"/>
              <w:right w:val="single" w:color="auto" w:sz="4" w:space="0"/>
            </w:tcBorders>
            <w:vAlign w:val="center"/>
          </w:tcPr>
          <w:p w14:paraId="43CEE661">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45</w:t>
            </w:r>
            <w:r>
              <w:rPr>
                <w:rFonts w:hint="eastAsia" w:ascii="仿宋_GB2312" w:hAnsi="仿宋_GB2312" w:eastAsia="仿宋_GB2312" w:cs="仿宋_GB2312"/>
                <w:sz w:val="24"/>
                <w:szCs w:val="24"/>
              </w:rPr>
              <w:t>分</w:t>
            </w:r>
          </w:p>
        </w:tc>
        <w:tc>
          <w:tcPr>
            <w:tcW w:w="3401" w:type="pct"/>
            <w:tcBorders>
              <w:top w:val="single" w:color="auto" w:sz="4" w:space="0"/>
              <w:left w:val="single" w:color="auto" w:sz="4" w:space="0"/>
              <w:bottom w:val="single" w:color="auto" w:sz="4" w:space="0"/>
              <w:right w:val="single" w:color="auto" w:sz="4" w:space="0"/>
            </w:tcBorders>
            <w:vAlign w:val="center"/>
          </w:tcPr>
          <w:p w14:paraId="7368F6D8">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提出针对本项目买卖纠纷类案件的诉讼方案，至少包含以下方面：</w:t>
            </w:r>
          </w:p>
          <w:p w14:paraId="1CD2B3FB">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1.此类案件重点、难点阐述；</w:t>
            </w:r>
          </w:p>
          <w:p w14:paraId="5A4F733B">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2.此类案件的关键法律风险点分析；</w:t>
            </w:r>
          </w:p>
          <w:p w14:paraId="3504907A">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3.此类案件中可能涉及的相关诉讼焦点、关键证据及关键因素，分析诉讼的突破口。</w:t>
            </w:r>
          </w:p>
          <w:p w14:paraId="0B275D55">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w:t>
            </w:r>
            <w:r>
              <w:rPr>
                <w:rFonts w:hint="eastAsia" w:ascii="仿宋_GB2312" w:hAnsi="仿宋_GB2312" w:eastAsia="仿宋_GB2312" w:cs="仿宋_GB2312"/>
                <w:sz w:val="24"/>
                <w:szCs w:val="24"/>
                <w:lang w:val="en-US" w:eastAsia="zh-CN"/>
              </w:rPr>
              <w:t>41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45</w:t>
            </w:r>
            <w:r>
              <w:rPr>
                <w:rFonts w:hint="eastAsia" w:ascii="仿宋_GB2312" w:hAnsi="仿宋_GB2312" w:eastAsia="仿宋_GB2312" w:cs="仿宋_GB2312"/>
                <w:sz w:val="24"/>
                <w:szCs w:val="24"/>
              </w:rPr>
              <w:t>分，良：</w:t>
            </w:r>
            <w:r>
              <w:rPr>
                <w:rFonts w:hint="eastAsia" w:ascii="仿宋_GB2312" w:hAnsi="仿宋_GB2312" w:eastAsia="仿宋_GB2312" w:cs="仿宋_GB2312"/>
                <w:sz w:val="24"/>
                <w:szCs w:val="24"/>
                <w:lang w:val="en-US" w:eastAsia="zh-CN"/>
              </w:rPr>
              <w:t>31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40</w:t>
            </w:r>
            <w:r>
              <w:rPr>
                <w:rFonts w:hint="eastAsia" w:ascii="仿宋_GB2312" w:hAnsi="仿宋_GB2312" w:eastAsia="仿宋_GB2312" w:cs="仿宋_GB2312"/>
                <w:sz w:val="24"/>
                <w:szCs w:val="24"/>
              </w:rPr>
              <w:t xml:space="preserve"> 分 一般：</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分，差：0-</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分（分数取整）</w:t>
            </w:r>
          </w:p>
          <w:p w14:paraId="00344486">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（为在诉讼前保守商业秘密各比选人申请人可自行假设并阐述诉讼方案、策略）</w:t>
            </w:r>
          </w:p>
        </w:tc>
      </w:tr>
      <w:tr w14:paraId="0C1D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4E0E6608">
            <w:pPr>
              <w:spacing w:line="400" w:lineRule="exact"/>
              <w:ind w:firstLine="2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07" w:type="pct"/>
            <w:tcBorders>
              <w:top w:val="single" w:color="auto" w:sz="4" w:space="0"/>
              <w:left w:val="single" w:color="auto" w:sz="4" w:space="0"/>
              <w:bottom w:val="single" w:color="auto" w:sz="4" w:space="0"/>
              <w:right w:val="single" w:color="auto" w:sz="4" w:space="0"/>
            </w:tcBorders>
            <w:vAlign w:val="center"/>
          </w:tcPr>
          <w:p w14:paraId="196D2EFB">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业绩10%</w:t>
            </w:r>
          </w:p>
        </w:tc>
        <w:tc>
          <w:tcPr>
            <w:tcW w:w="409" w:type="pct"/>
            <w:tcBorders>
              <w:top w:val="single" w:color="auto" w:sz="4" w:space="0"/>
              <w:left w:val="single" w:color="auto" w:sz="4" w:space="0"/>
              <w:bottom w:val="single" w:color="auto" w:sz="4" w:space="0"/>
              <w:right w:val="single" w:color="auto" w:sz="4" w:space="0"/>
            </w:tcBorders>
            <w:vAlign w:val="center"/>
          </w:tcPr>
          <w:p w14:paraId="0CB00025">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10分</w:t>
            </w:r>
          </w:p>
        </w:tc>
        <w:tc>
          <w:tcPr>
            <w:tcW w:w="3401" w:type="pct"/>
            <w:tcBorders>
              <w:top w:val="single" w:color="auto" w:sz="4" w:space="0"/>
              <w:left w:val="single" w:color="auto" w:sz="4" w:space="0"/>
              <w:bottom w:val="single" w:color="auto" w:sz="4" w:space="0"/>
              <w:right w:val="single" w:color="auto" w:sz="4" w:space="0"/>
            </w:tcBorders>
            <w:vAlign w:val="center"/>
          </w:tcPr>
          <w:p w14:paraId="57023E51">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参选律师团队负责人</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主办律师代理类似商事买卖合同纠纷的诉讼案件，每提供一个得2.5分（提供代理合同或者判决书、裁定书、调解书等任一证明文件）</w:t>
            </w:r>
          </w:p>
        </w:tc>
      </w:tr>
    </w:tbl>
    <w:p w14:paraId="652D2342"/>
    <w:p w14:paraId="0FAE8C92">
      <w:pPr>
        <w:pStyle w:val="2"/>
        <w:ind w:firstLine="680"/>
        <w:rPr>
          <w:rFonts w:ascii="宋体"/>
          <w:sz w:val="34"/>
        </w:rPr>
      </w:pPr>
    </w:p>
    <w:p w14:paraId="36537E9A"/>
    <w:p w14:paraId="3C2CB150">
      <w:pPr>
        <w:pStyle w:val="2"/>
        <w:ind w:firstLine="680"/>
        <w:rPr>
          <w:rFonts w:ascii="宋体"/>
          <w:sz w:val="34"/>
        </w:rPr>
      </w:pPr>
    </w:p>
    <w:p w14:paraId="199B1BF6"/>
    <w:p w14:paraId="6E8C744C"/>
    <w:p w14:paraId="1D566FD6">
      <w:pPr>
        <w:pStyle w:val="2"/>
        <w:ind w:firstLine="680"/>
        <w:rPr>
          <w:rFonts w:ascii="宋体"/>
          <w:sz w:val="34"/>
        </w:rPr>
      </w:pPr>
    </w:p>
    <w:p w14:paraId="180D31B2"/>
    <w:p w14:paraId="4D38420B">
      <w:pPr>
        <w:pStyle w:val="2"/>
        <w:ind w:firstLine="680"/>
        <w:rPr>
          <w:rFonts w:ascii="宋体"/>
          <w:sz w:val="34"/>
        </w:rPr>
      </w:pPr>
    </w:p>
    <w:p w14:paraId="024A8BAC"/>
    <w:p w14:paraId="00DCF9A3">
      <w:pPr>
        <w:pStyle w:val="2"/>
        <w:ind w:firstLine="680"/>
        <w:rPr>
          <w:rFonts w:ascii="宋体"/>
          <w:sz w:val="34"/>
        </w:rPr>
      </w:pPr>
    </w:p>
    <w:p w14:paraId="58225B7B">
      <w:pPr>
        <w:pStyle w:val="2"/>
        <w:ind w:left="0" w:leftChars="0" w:firstLine="0" w:firstLineChars="0"/>
      </w:pPr>
    </w:p>
    <w:p w14:paraId="391C5F04">
      <w:pPr>
        <w:pStyle w:val="2"/>
        <w:ind w:firstLine="0" w:firstLineChars="0"/>
      </w:pPr>
    </w:p>
    <w:bookmarkEnd w:id="17"/>
    <w:bookmarkEnd w:id="18"/>
    <w:bookmarkEnd w:id="19"/>
    <w:bookmarkEnd w:id="20"/>
    <w:bookmarkEnd w:id="21"/>
    <w:bookmarkEnd w:id="22"/>
    <w:bookmarkEnd w:id="23"/>
    <w:bookmarkEnd w:id="24"/>
    <w:bookmarkEnd w:id="25"/>
    <w:bookmarkEnd w:id="26"/>
    <w:bookmarkEnd w:id="27"/>
    <w:p w14:paraId="1075F46C">
      <w:pPr>
        <w:pStyle w:val="4"/>
        <w:jc w:val="center"/>
        <w:rPr>
          <w:rFonts w:hint="eastAsia" w:hAnsi="宋体"/>
          <w:color w:val="000000"/>
          <w:sz w:val="52"/>
          <w:szCs w:val="52"/>
        </w:rPr>
      </w:pPr>
      <w:bookmarkStart w:id="28" w:name="_Toc475463262"/>
      <w:bookmarkStart w:id="29" w:name="_Toc30202"/>
      <w:bookmarkStart w:id="30" w:name="_Toc26433"/>
      <w:bookmarkStart w:id="31" w:name="_Toc184635124"/>
      <w:bookmarkStart w:id="32" w:name="_Toc408317161"/>
      <w:bookmarkStart w:id="33" w:name="_Toc28872"/>
      <w:bookmarkStart w:id="34" w:name="_Toc4464"/>
      <w:r>
        <w:rPr>
          <w:rFonts w:hint="eastAsia" w:ascii="仿宋_GB2312" w:hAnsi="仿宋_GB2312" w:eastAsia="仿宋_GB2312" w:cs="仿宋_GB2312"/>
          <w:b w:val="0"/>
          <w:kern w:val="0"/>
          <w:sz w:val="24"/>
          <w:szCs w:val="24"/>
        </w:rPr>
        <w:t>第四章  拟签订的合同条款及格式</w:t>
      </w:r>
      <w:bookmarkEnd w:id="28"/>
    </w:p>
    <w:bookmarkEnd w:id="29"/>
    <w:bookmarkEnd w:id="30"/>
    <w:bookmarkEnd w:id="31"/>
    <w:bookmarkEnd w:id="32"/>
    <w:bookmarkEnd w:id="33"/>
    <w:bookmarkEnd w:id="34"/>
    <w:p w14:paraId="182E9027">
      <w:pPr>
        <w:spacing w:line="360" w:lineRule="auto"/>
      </w:pPr>
      <w:bookmarkStart w:id="35" w:name="_Toc5347"/>
      <w:bookmarkStart w:id="36" w:name="_Toc475463263"/>
    </w:p>
    <w:p w14:paraId="4D5CF57E">
      <w:pPr>
        <w:spacing w:line="360" w:lineRule="auto"/>
      </w:pPr>
    </w:p>
    <w:p w14:paraId="0242CE00">
      <w:pPr>
        <w:spacing w:line="640" w:lineRule="exact"/>
        <w:jc w:val="center"/>
        <w:rPr>
          <w:rFonts w:hint="eastAsia" w:ascii="方正公文小标宋" w:hAnsi="方正公文小标宋" w:eastAsia="方正公文小标宋" w:cs="方正公文小标宋"/>
          <w:bCs/>
          <w:sz w:val="44"/>
          <w:szCs w:val="44"/>
        </w:rPr>
      </w:pPr>
      <w:r>
        <w:rPr>
          <w:rFonts w:hint="eastAsia" w:ascii="方正公文小标宋" w:hAnsi="方正公文小标宋" w:eastAsia="方正公文小标宋" w:cs="方正公文小标宋"/>
          <w:bCs/>
          <w:sz w:val="44"/>
          <w:szCs w:val="44"/>
        </w:rPr>
        <w:t>委 托 代 理 合 同</w:t>
      </w:r>
    </w:p>
    <w:p w14:paraId="57E586B4">
      <w:pPr>
        <w:pStyle w:val="2"/>
        <w:ind w:firstLine="480"/>
      </w:pPr>
    </w:p>
    <w:p w14:paraId="1B6D83C8">
      <w:pPr>
        <w:spacing w:line="560" w:lineRule="exact"/>
        <w:jc w:val="center"/>
        <w:rPr>
          <w:rFonts w:hint="eastAsia" w:ascii="仿宋" w:hAnsi="仿宋" w:eastAsia="仿宋"/>
          <w:bCs/>
          <w:sz w:val="28"/>
          <w:szCs w:val="28"/>
        </w:rPr>
      </w:pPr>
      <w:r>
        <w:rPr>
          <w:rFonts w:hint="eastAsia" w:ascii="仿宋" w:hAnsi="仿宋" w:eastAsia="仿宋"/>
          <w:bCs/>
          <w:sz w:val="28"/>
          <w:szCs w:val="28"/>
        </w:rPr>
        <w:t xml:space="preserve">                                 合同编号：</w:t>
      </w:r>
    </w:p>
    <w:p w14:paraId="536558B6">
      <w:pPr>
        <w:pStyle w:val="2"/>
        <w:ind w:firstLine="480"/>
      </w:pPr>
    </w:p>
    <w:p w14:paraId="72091BC6">
      <w:pPr>
        <w:pStyle w:val="2"/>
        <w:wordWrap w:val="0"/>
        <w:spacing w:line="560" w:lineRule="exact"/>
        <w:ind w:firstLine="560"/>
        <w:jc w:val="right"/>
        <w:rPr>
          <w:rFonts w:eastAsia="仿宋"/>
          <w:lang w:eastAsia="zh-Hans"/>
        </w:rPr>
      </w:pPr>
      <w:r>
        <w:rPr>
          <w:rFonts w:ascii="仿宋" w:hAnsi="仿宋" w:eastAsia="仿宋"/>
          <w:sz w:val="28"/>
          <w:szCs w:val="28"/>
        </w:rPr>
        <w:t xml:space="preserve">                          </w:t>
      </w:r>
      <w:r>
        <w:rPr>
          <w:rFonts w:hint="eastAsia" w:ascii="仿宋" w:hAnsi="仿宋" w:eastAsia="仿宋"/>
          <w:sz w:val="28"/>
          <w:szCs w:val="28"/>
          <w:lang w:eastAsia="zh-Hans"/>
        </w:rPr>
        <w:t xml:space="preserve"> </w:t>
      </w:r>
      <w:r>
        <w:rPr>
          <w:rFonts w:ascii="仿宋" w:hAnsi="仿宋" w:eastAsia="仿宋"/>
          <w:sz w:val="28"/>
          <w:szCs w:val="28"/>
          <w:lang w:eastAsia="zh-Hans"/>
        </w:rPr>
        <w:t xml:space="preserve">         </w:t>
      </w:r>
    </w:p>
    <w:p w14:paraId="627B7D14">
      <w:pPr>
        <w:spacing w:line="560" w:lineRule="exac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签订地点：成都市</w:t>
      </w:r>
    </w:p>
    <w:p w14:paraId="367A55BD">
      <w:pPr>
        <w:spacing w:line="560" w:lineRule="exac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签订时间：     年   月    日</w:t>
      </w:r>
    </w:p>
    <w:p w14:paraId="0E37F59A">
      <w:pPr>
        <w:spacing w:line="560" w:lineRule="exac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甲方：</w:t>
      </w:r>
      <w:r>
        <w:rPr>
          <w:rFonts w:hint="eastAsia" w:ascii="仿宋_GB2312" w:hAnsi="仿宋_GB2312" w:eastAsia="仿宋_GB2312" w:cs="仿宋_GB2312"/>
          <w:bCs/>
          <w:sz w:val="24"/>
          <w:szCs w:val="24"/>
          <w:lang w:eastAsia="zh-CN"/>
        </w:rPr>
        <w:t>渠县蜀道</w:t>
      </w:r>
      <w:r>
        <w:rPr>
          <w:rFonts w:hint="eastAsia" w:ascii="仿宋_GB2312" w:hAnsi="仿宋_GB2312" w:eastAsia="仿宋_GB2312" w:cs="仿宋_GB2312"/>
          <w:bCs/>
          <w:sz w:val="24"/>
          <w:szCs w:val="24"/>
        </w:rPr>
        <w:t>物流发展有限公司</w:t>
      </w:r>
    </w:p>
    <w:p w14:paraId="13D5C26E">
      <w:pPr>
        <w:spacing w:line="560" w:lineRule="exact"/>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乙方：</w:t>
      </w:r>
    </w:p>
    <w:p w14:paraId="0A90B342">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6C398E6A">
      <w:pPr>
        <w:spacing w:line="560" w:lineRule="exact"/>
        <w:ind w:firstLine="480" w:firstLineChars="200"/>
        <w:rPr>
          <w:rFonts w:hint="eastAsia" w:ascii="仿宋_GB2312" w:hAnsi="仿宋_GB2312" w:eastAsia="仿宋_GB2312" w:cs="仿宋_GB2312"/>
          <w:b/>
          <w:sz w:val="24"/>
          <w:szCs w:val="24"/>
        </w:rPr>
      </w:pPr>
      <w:r>
        <w:rPr>
          <w:rFonts w:hint="eastAsia" w:ascii="仿宋_GB2312" w:hAnsi="仿宋_GB2312" w:eastAsia="仿宋_GB2312" w:cs="仿宋_GB2312"/>
          <w:bCs/>
          <w:sz w:val="24"/>
          <w:szCs w:val="24"/>
        </w:rPr>
        <w:t>根据《中华人民共和国民法典》及乙方的《比选响应文件》及《中选通知书》，甲、乙双方同意签订本合同。合同附件及本项目的比选文件、比选响应文件、《中选通知书》等均为本合同不可分割的部分。双方同意共同遵守如下条款：</w:t>
      </w:r>
    </w:p>
    <w:p w14:paraId="7719757C">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一、服务事项</w:t>
      </w:r>
    </w:p>
    <w:p w14:paraId="26BD155A">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1.甲方拟起诉</w:t>
      </w:r>
      <w:r>
        <w:rPr>
          <w:rFonts w:hint="eastAsia" w:ascii="仿宋_GB2312" w:hAnsi="仿宋_GB2312" w:eastAsia="仿宋_GB2312" w:cs="仿宋_GB2312"/>
          <w:bCs/>
          <w:sz w:val="24"/>
          <w:szCs w:val="24"/>
          <w:lang w:eastAsia="zh-CN"/>
        </w:rPr>
        <w:t>渠县某</w:t>
      </w:r>
      <w:r>
        <w:rPr>
          <w:rFonts w:hint="eastAsia" w:ascii="仿宋_GB2312" w:hAnsi="仿宋_GB2312" w:eastAsia="仿宋_GB2312" w:cs="仿宋_GB2312"/>
          <w:bCs/>
          <w:sz w:val="24"/>
          <w:szCs w:val="24"/>
        </w:rPr>
        <w:t>企业，现乙方提供如下法律服务：</w:t>
      </w:r>
    </w:p>
    <w:p w14:paraId="3EE8E88D">
      <w:pPr>
        <w:numPr>
          <w:ilvl w:val="255"/>
          <w:numId w:val="0"/>
        </w:num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2.全面分析案情，对相关事实与法律问题进行深入分析与研究；</w:t>
      </w:r>
    </w:p>
    <w:p w14:paraId="082E2E4F">
      <w:pPr>
        <w:numPr>
          <w:ilvl w:val="255"/>
          <w:numId w:val="0"/>
        </w:num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3.梳理案件的证据资料，制定诉讼方案和策略；</w:t>
      </w:r>
    </w:p>
    <w:p w14:paraId="6EB3524E">
      <w:pPr>
        <w:numPr>
          <w:ilvl w:val="255"/>
          <w:numId w:val="0"/>
        </w:num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4.准备草拟起诉状/答辩状、代理词、证据清单等法律文书；</w:t>
      </w:r>
    </w:p>
    <w:p w14:paraId="706970B8">
      <w:pPr>
        <w:numPr>
          <w:ilvl w:val="255"/>
          <w:numId w:val="0"/>
        </w:num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5.代理与本案相关的一审、二审、再审（若有），含反诉；</w:t>
      </w:r>
    </w:p>
    <w:p w14:paraId="181642C0">
      <w:pPr>
        <w:numPr>
          <w:ilvl w:val="255"/>
          <w:numId w:val="0"/>
        </w:num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6.向法院递交相应的文书和资料、领取法院的相关法律文书；</w:t>
      </w:r>
    </w:p>
    <w:p w14:paraId="290B75A0">
      <w:pPr>
        <w:numPr>
          <w:ilvl w:val="255"/>
          <w:numId w:val="0"/>
        </w:num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7.受甲方委托参加可能发生的诉讼程序、谈判、和解、调解活动，就调解、和解方案提出意见，并出具书面的法律意见书；</w:t>
      </w:r>
    </w:p>
    <w:p w14:paraId="37AC459B">
      <w:pPr>
        <w:numPr>
          <w:ilvl w:val="255"/>
          <w:numId w:val="0"/>
        </w:num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8.提起上诉，拟定上诉状，参加应诉工作；</w:t>
      </w:r>
    </w:p>
    <w:p w14:paraId="66F713E9">
      <w:pPr>
        <w:numPr>
          <w:ilvl w:val="255"/>
          <w:numId w:val="0"/>
        </w:num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9.在重要节点，以工作报告形式及时通报委托事项办理进展，征求意见；</w:t>
      </w:r>
    </w:p>
    <w:p w14:paraId="2FC3D239">
      <w:pPr>
        <w:numPr>
          <w:ilvl w:val="255"/>
          <w:numId w:val="0"/>
        </w:num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10.代理案件执行工作；</w:t>
      </w:r>
    </w:p>
    <w:p w14:paraId="0664A2DC">
      <w:pPr>
        <w:numPr>
          <w:ilvl w:val="255"/>
          <w:numId w:val="0"/>
        </w:num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11.其他与案件相关的法律事务。</w:t>
      </w:r>
    </w:p>
    <w:p w14:paraId="5DC896B4">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二、服务期限</w:t>
      </w:r>
    </w:p>
    <w:p w14:paraId="734A6DD9">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自合同签订之日起</w:t>
      </w:r>
      <w:r>
        <w:rPr>
          <w:rFonts w:ascii="仿宋_GB2312" w:hAnsi="仿宋_GB2312" w:eastAsia="仿宋_GB2312" w:cs="仿宋_GB2312"/>
          <w:bCs/>
          <w:sz w:val="24"/>
          <w:szCs w:val="24"/>
        </w:rPr>
        <w:t>至甲方债权全部实现为止</w:t>
      </w:r>
      <w:r>
        <w:rPr>
          <w:rFonts w:hint="eastAsia" w:ascii="仿宋_GB2312" w:hAnsi="仿宋_GB2312" w:eastAsia="仿宋_GB2312" w:cs="仿宋_GB2312"/>
          <w:bCs/>
          <w:sz w:val="24"/>
          <w:szCs w:val="24"/>
        </w:rPr>
        <w:t>。</w:t>
      </w:r>
    </w:p>
    <w:p w14:paraId="096524B5">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三、服务团队与服务要求</w:t>
      </w:r>
    </w:p>
    <w:p w14:paraId="083DE56F">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乙方指派</w:t>
      </w:r>
      <w:r>
        <w:rPr>
          <w:rFonts w:hint="eastAsia" w:ascii="仿宋_GB2312" w:hAnsi="仿宋_GB2312" w:eastAsia="仿宋_GB2312" w:cs="仿宋_GB2312"/>
          <w:bCs/>
          <w:sz w:val="24"/>
          <w:szCs w:val="24"/>
          <w:u w:val="single"/>
        </w:rPr>
        <w:t xml:space="preserve">        </w:t>
      </w:r>
      <w:r>
        <w:rPr>
          <w:rFonts w:hint="eastAsia" w:ascii="仿宋_GB2312" w:hAnsi="仿宋_GB2312" w:eastAsia="仿宋_GB2312" w:cs="仿宋_GB2312"/>
          <w:bCs/>
          <w:sz w:val="24"/>
          <w:szCs w:val="24"/>
        </w:rPr>
        <w:t>为甲方服务，非经甲方书面同意，乙方不得擅自变更案件律师。</w:t>
      </w:r>
    </w:p>
    <w:p w14:paraId="49979736">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1.指派的律师服务团队在提供服务过程中应当及时向委托人、相关部门和单位调取案件所必需的证据；</w:t>
      </w:r>
    </w:p>
    <w:p w14:paraId="5790BBD2">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2.指派的律师团队在提供服务过程中需制定相应的诉讼策略和诉讼方案，如：诉讼代理方案中案件概况、代理思路、案件重点、难点、风险点、应诉策略、进度安排、组织措施等；</w:t>
      </w:r>
    </w:p>
    <w:p w14:paraId="668252E2">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3.指派的律师团队在代为诉讼的同时应甲方的要求协助甲方妥善处理与诉讼相关纠纷；</w:t>
      </w:r>
    </w:p>
    <w:p w14:paraId="30B2A203">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4.指派的律师团队应当以其依据法律作出的专业判断，向甲方进行法律风险提示，尽最大努力维护甲方的合法利益；</w:t>
      </w:r>
    </w:p>
    <w:p w14:paraId="4FFE14DF">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5.代理期间，将拟定的包括但不限于代理方案、证据目录、质证意见、代理意见等交甲方审阅。</w:t>
      </w:r>
    </w:p>
    <w:p w14:paraId="6173894C">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6.被委托人应当根据审判机关的要求，及时提交证据，按时参加审理活动并应及时向委托人通报案件进展情况。</w:t>
      </w:r>
    </w:p>
    <w:p w14:paraId="28672418">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7.指派的律师团队对委托办理的案件应当独立建档，并保存完整的工作记录，对涉及甲方的原始证据、法律文件和财物应当妥善保管；</w:t>
      </w:r>
    </w:p>
    <w:p w14:paraId="17E06D62">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8.指派的律师团队应当保守其在接受委托人委托代理案件过程中知悉的国家秘密、商业秘密、个人隐私，以及委托人明确表示不能对外公开的信息。</w:t>
      </w:r>
    </w:p>
    <w:p w14:paraId="17D11914">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四、服务费用及支付方式</w:t>
      </w:r>
    </w:p>
    <w:tbl>
      <w:tblPr>
        <w:tblStyle w:val="19"/>
        <w:tblW w:w="8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432"/>
        <w:gridCol w:w="1472"/>
        <w:gridCol w:w="1678"/>
        <w:gridCol w:w="1208"/>
        <w:gridCol w:w="1363"/>
      </w:tblGrid>
      <w:tr w14:paraId="1FD4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559" w:type="dxa"/>
            <w:vAlign w:val="center"/>
          </w:tcPr>
          <w:p w14:paraId="07E099C5">
            <w:pPr>
              <w:spacing w:line="560" w:lineRule="exact"/>
              <w:jc w:val="center"/>
              <w:rPr>
                <w:rFonts w:eastAsia="仿宋_GB2312"/>
                <w:b/>
                <w:bCs/>
                <w:sz w:val="24"/>
              </w:rPr>
            </w:pPr>
            <w:r>
              <w:rPr>
                <w:rFonts w:eastAsia="仿宋_GB2312"/>
                <w:b/>
                <w:bCs/>
                <w:sz w:val="24"/>
              </w:rPr>
              <w:t>基础代理费</w:t>
            </w:r>
          </w:p>
        </w:tc>
        <w:tc>
          <w:tcPr>
            <w:tcW w:w="1432" w:type="dxa"/>
            <w:vAlign w:val="center"/>
          </w:tcPr>
          <w:p w14:paraId="4E77CA12">
            <w:pPr>
              <w:spacing w:line="560" w:lineRule="exact"/>
              <w:jc w:val="center"/>
              <w:rPr>
                <w:rFonts w:eastAsia="仿宋_GB2312"/>
                <w:b/>
                <w:bCs/>
                <w:sz w:val="24"/>
              </w:rPr>
            </w:pPr>
            <w:r>
              <w:rPr>
                <w:rFonts w:eastAsia="仿宋_GB2312"/>
                <w:b/>
                <w:bCs/>
                <w:sz w:val="24"/>
              </w:rPr>
              <w:t>风险费费率</w:t>
            </w:r>
          </w:p>
        </w:tc>
        <w:tc>
          <w:tcPr>
            <w:tcW w:w="1472" w:type="dxa"/>
            <w:vAlign w:val="center"/>
          </w:tcPr>
          <w:p w14:paraId="648FF485">
            <w:pPr>
              <w:spacing w:line="400" w:lineRule="exact"/>
              <w:jc w:val="center"/>
              <w:rPr>
                <w:rFonts w:eastAsia="仿宋_GB2312"/>
                <w:b/>
                <w:bCs/>
                <w:sz w:val="24"/>
              </w:rPr>
            </w:pPr>
            <w:r>
              <w:rPr>
                <w:rFonts w:eastAsia="仿宋_GB2312"/>
                <w:b/>
                <w:bCs/>
                <w:sz w:val="24"/>
              </w:rPr>
              <w:t>暂估的风险</w:t>
            </w:r>
          </w:p>
          <w:p w14:paraId="01A4864F">
            <w:pPr>
              <w:spacing w:line="400" w:lineRule="exact"/>
              <w:jc w:val="center"/>
              <w:rPr>
                <w:rFonts w:eastAsia="仿宋_GB2312"/>
                <w:b/>
                <w:bCs/>
                <w:sz w:val="24"/>
              </w:rPr>
            </w:pPr>
            <w:r>
              <w:rPr>
                <w:rFonts w:eastAsia="仿宋_GB2312"/>
                <w:b/>
                <w:bCs/>
                <w:sz w:val="24"/>
              </w:rPr>
              <w:t>代理费</w:t>
            </w:r>
          </w:p>
        </w:tc>
        <w:tc>
          <w:tcPr>
            <w:tcW w:w="1678" w:type="dxa"/>
            <w:vAlign w:val="center"/>
          </w:tcPr>
          <w:p w14:paraId="1FC13F12">
            <w:pPr>
              <w:spacing w:line="400" w:lineRule="exact"/>
              <w:jc w:val="center"/>
              <w:rPr>
                <w:rFonts w:eastAsia="仿宋_GB2312"/>
                <w:b/>
                <w:bCs/>
                <w:sz w:val="24"/>
              </w:rPr>
            </w:pPr>
            <w:r>
              <w:rPr>
                <w:rFonts w:eastAsia="仿宋_GB2312"/>
                <w:b/>
                <w:bCs/>
                <w:sz w:val="24"/>
              </w:rPr>
              <w:t>总  价</w:t>
            </w:r>
          </w:p>
          <w:p w14:paraId="539D5C1F">
            <w:pPr>
              <w:spacing w:line="400" w:lineRule="exact"/>
              <w:jc w:val="center"/>
              <w:rPr>
                <w:rFonts w:eastAsia="仿宋_GB2312"/>
                <w:b/>
                <w:bCs/>
                <w:sz w:val="24"/>
              </w:rPr>
            </w:pPr>
            <w:r>
              <w:rPr>
                <w:rFonts w:eastAsia="仿宋_GB2312"/>
                <w:b/>
                <w:bCs/>
                <w:sz w:val="24"/>
              </w:rPr>
              <w:t>（含税价）</w:t>
            </w:r>
          </w:p>
        </w:tc>
        <w:tc>
          <w:tcPr>
            <w:tcW w:w="1208" w:type="dxa"/>
            <w:vAlign w:val="center"/>
          </w:tcPr>
          <w:p w14:paraId="56E3FAA6">
            <w:pPr>
              <w:spacing w:line="400" w:lineRule="exact"/>
              <w:jc w:val="center"/>
              <w:rPr>
                <w:rFonts w:eastAsia="仿宋_GB2312"/>
                <w:b/>
                <w:bCs/>
                <w:sz w:val="24"/>
              </w:rPr>
            </w:pPr>
            <w:r>
              <w:rPr>
                <w:rFonts w:eastAsia="仿宋_GB2312"/>
                <w:b/>
                <w:bCs/>
                <w:sz w:val="24"/>
              </w:rPr>
              <w:t>税  率</w:t>
            </w:r>
          </w:p>
        </w:tc>
        <w:tc>
          <w:tcPr>
            <w:tcW w:w="1363" w:type="dxa"/>
            <w:vAlign w:val="center"/>
          </w:tcPr>
          <w:p w14:paraId="03138B53">
            <w:pPr>
              <w:spacing w:line="400" w:lineRule="exact"/>
              <w:jc w:val="center"/>
              <w:rPr>
                <w:rFonts w:eastAsia="仿宋_GB2312"/>
                <w:b/>
                <w:bCs/>
                <w:sz w:val="24"/>
              </w:rPr>
            </w:pPr>
            <w:r>
              <w:rPr>
                <w:rFonts w:eastAsia="仿宋_GB2312"/>
                <w:b/>
                <w:bCs/>
                <w:sz w:val="24"/>
              </w:rPr>
              <w:t>税  额</w:t>
            </w:r>
          </w:p>
        </w:tc>
      </w:tr>
      <w:tr w14:paraId="5616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559" w:type="dxa"/>
            <w:vAlign w:val="center"/>
          </w:tcPr>
          <w:p w14:paraId="3A395A21">
            <w:pPr>
              <w:spacing w:line="560" w:lineRule="exact"/>
              <w:jc w:val="center"/>
              <w:rPr>
                <w:rFonts w:eastAsia="仿宋_GB2312"/>
                <w:b/>
                <w:bCs/>
                <w:sz w:val="24"/>
              </w:rPr>
            </w:pPr>
            <w:r>
              <w:rPr>
                <w:rFonts w:hint="eastAsia" w:eastAsia="仿宋_GB2312"/>
                <w:b/>
                <w:bCs/>
                <w:sz w:val="24"/>
              </w:rPr>
              <w:t>【】万元（其中一审阶段人民币【】万元，二审阶段【】万元）</w:t>
            </w:r>
          </w:p>
        </w:tc>
        <w:tc>
          <w:tcPr>
            <w:tcW w:w="1432" w:type="dxa"/>
            <w:vAlign w:val="center"/>
          </w:tcPr>
          <w:p w14:paraId="45438518">
            <w:pPr>
              <w:spacing w:line="560" w:lineRule="exact"/>
              <w:jc w:val="center"/>
              <w:rPr>
                <w:rFonts w:hint="eastAsia" w:eastAsia="仿宋_GB2312"/>
                <w:b/>
                <w:bCs/>
                <w:sz w:val="24"/>
              </w:rPr>
            </w:pPr>
            <w:r>
              <w:rPr>
                <w:rFonts w:hint="eastAsia" w:eastAsia="仿宋_GB2312"/>
                <w:b/>
                <w:bCs/>
                <w:sz w:val="24"/>
              </w:rPr>
              <w:t>【】%</w:t>
            </w:r>
          </w:p>
        </w:tc>
        <w:tc>
          <w:tcPr>
            <w:tcW w:w="1472" w:type="dxa"/>
            <w:vAlign w:val="center"/>
          </w:tcPr>
          <w:p w14:paraId="4A55D324">
            <w:pPr>
              <w:spacing w:line="560" w:lineRule="exact"/>
              <w:jc w:val="center"/>
              <w:rPr>
                <w:rFonts w:eastAsia="仿宋_GB2312"/>
                <w:b/>
                <w:bCs/>
                <w:sz w:val="24"/>
              </w:rPr>
            </w:pPr>
            <w:r>
              <w:rPr>
                <w:rFonts w:hint="eastAsia" w:eastAsia="仿宋_GB2312"/>
                <w:b/>
                <w:bCs/>
                <w:sz w:val="24"/>
              </w:rPr>
              <w:t>【】万元（封顶价，超过部分不再收取）</w:t>
            </w:r>
          </w:p>
        </w:tc>
        <w:tc>
          <w:tcPr>
            <w:tcW w:w="1678" w:type="dxa"/>
            <w:vAlign w:val="center"/>
          </w:tcPr>
          <w:p w14:paraId="5991FBB8">
            <w:pPr>
              <w:spacing w:line="560" w:lineRule="exact"/>
              <w:jc w:val="center"/>
              <w:rPr>
                <w:rFonts w:eastAsia="仿宋_GB2312"/>
                <w:b/>
                <w:bCs/>
                <w:sz w:val="24"/>
              </w:rPr>
            </w:pPr>
            <w:r>
              <w:rPr>
                <w:rFonts w:hint="eastAsia" w:eastAsia="仿宋_GB2312"/>
                <w:b/>
                <w:bCs/>
                <w:sz w:val="24"/>
              </w:rPr>
              <w:t>【】万元</w:t>
            </w:r>
          </w:p>
        </w:tc>
        <w:tc>
          <w:tcPr>
            <w:tcW w:w="1208" w:type="dxa"/>
            <w:vAlign w:val="center"/>
          </w:tcPr>
          <w:p w14:paraId="5072B469">
            <w:pPr>
              <w:spacing w:line="560" w:lineRule="exact"/>
              <w:jc w:val="center"/>
              <w:rPr>
                <w:rFonts w:eastAsia="仿宋_GB2312"/>
                <w:b/>
                <w:bCs/>
                <w:sz w:val="24"/>
              </w:rPr>
            </w:pPr>
            <w:r>
              <w:rPr>
                <w:rFonts w:hint="eastAsia" w:eastAsia="仿宋_GB2312"/>
                <w:b/>
                <w:bCs/>
                <w:sz w:val="24"/>
              </w:rPr>
              <w:t>【】%</w:t>
            </w:r>
          </w:p>
        </w:tc>
        <w:tc>
          <w:tcPr>
            <w:tcW w:w="1363" w:type="dxa"/>
            <w:vAlign w:val="center"/>
          </w:tcPr>
          <w:p w14:paraId="5B7FEF91">
            <w:pPr>
              <w:spacing w:line="560" w:lineRule="exact"/>
              <w:jc w:val="center"/>
              <w:rPr>
                <w:rFonts w:eastAsia="仿宋_GB2312"/>
                <w:b/>
                <w:bCs/>
                <w:sz w:val="24"/>
              </w:rPr>
            </w:pPr>
            <w:r>
              <w:rPr>
                <w:rFonts w:hint="eastAsia" w:eastAsia="仿宋_GB2312"/>
                <w:b/>
                <w:bCs/>
                <w:sz w:val="24"/>
              </w:rPr>
              <w:t>【】万元</w:t>
            </w:r>
          </w:p>
        </w:tc>
      </w:tr>
      <w:tr w14:paraId="158E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712" w:type="dxa"/>
            <w:gridSpan w:val="6"/>
            <w:vAlign w:val="center"/>
          </w:tcPr>
          <w:p w14:paraId="37A760EF">
            <w:pPr>
              <w:spacing w:line="560" w:lineRule="exact"/>
              <w:jc w:val="left"/>
              <w:rPr>
                <w:rFonts w:eastAsia="仿宋_GB2312"/>
                <w:b/>
                <w:bCs/>
                <w:sz w:val="24"/>
              </w:rPr>
            </w:pPr>
            <w:r>
              <w:rPr>
                <w:rFonts w:eastAsia="仿宋_GB2312"/>
                <w:b/>
                <w:bCs/>
                <w:sz w:val="24"/>
              </w:rPr>
              <w:t>备注：1.本项目风险代理费基数以询价人实际</w:t>
            </w:r>
            <w:r>
              <w:rPr>
                <w:rFonts w:hint="eastAsia" w:eastAsia="仿宋_GB2312"/>
                <w:b/>
                <w:bCs/>
                <w:sz w:val="24"/>
              </w:rPr>
              <w:t>回收到的款项</w:t>
            </w:r>
            <w:r>
              <w:rPr>
                <w:rFonts w:eastAsia="仿宋_GB2312"/>
                <w:b/>
                <w:bCs/>
                <w:sz w:val="24"/>
              </w:rPr>
              <w:t>为基数计取</w:t>
            </w:r>
            <w:r>
              <w:rPr>
                <w:rFonts w:hint="eastAsia" w:eastAsia="仿宋_GB2312"/>
                <w:b/>
                <w:bCs/>
                <w:sz w:val="24"/>
              </w:rPr>
              <w:t>（可参考本案标的金额）</w:t>
            </w:r>
            <w:r>
              <w:rPr>
                <w:rFonts w:eastAsia="仿宋_GB2312"/>
                <w:b/>
                <w:bCs/>
                <w:sz w:val="24"/>
              </w:rPr>
              <w:t>；</w:t>
            </w:r>
          </w:p>
          <w:p w14:paraId="4F2C27E7">
            <w:pPr>
              <w:pStyle w:val="2"/>
              <w:ind w:firstLine="723" w:firstLineChars="300"/>
              <w:rPr>
                <w:rFonts w:ascii="Calibri" w:hAnsi="Calibri" w:eastAsia="仿宋_GB2312"/>
                <w:b/>
                <w:bCs/>
                <w:kern w:val="2"/>
                <w:sz w:val="24"/>
                <w:szCs w:val="22"/>
              </w:rPr>
            </w:pPr>
            <w:r>
              <w:rPr>
                <w:rFonts w:eastAsia="仿宋_GB2312"/>
                <w:b/>
                <w:bCs/>
                <w:sz w:val="24"/>
                <w:szCs w:val="24"/>
              </w:rPr>
              <w:t>2.本次报价已包</w:t>
            </w:r>
            <w:r>
              <w:rPr>
                <w:rFonts w:ascii="Calibri" w:hAnsi="Calibri" w:eastAsia="仿宋_GB2312"/>
                <w:b/>
                <w:bCs/>
                <w:kern w:val="2"/>
                <w:sz w:val="24"/>
                <w:szCs w:val="22"/>
              </w:rPr>
              <w:t>含因项目所发生的差旅费、交通费等费用。</w:t>
            </w:r>
          </w:p>
          <w:p w14:paraId="2B3E7157">
            <w:pPr>
              <w:rPr>
                <w:rFonts w:hint="eastAsia" w:eastAsia="仿宋_GB2312"/>
                <w:b/>
                <w:bCs/>
                <w:sz w:val="24"/>
              </w:rPr>
            </w:pPr>
            <w:r>
              <w:rPr>
                <w:rFonts w:hint="eastAsia" w:eastAsia="仿宋_GB2312"/>
                <w:b/>
                <w:bCs/>
                <w:sz w:val="24"/>
              </w:rPr>
              <w:t xml:space="preserve">      3.本次报价含再审及发回重审的一审、二审（若有）；含反诉及执行异议程序（若有）。</w:t>
            </w:r>
          </w:p>
          <w:p w14:paraId="21B8E798">
            <w:pPr>
              <w:pStyle w:val="2"/>
              <w:ind w:left="0" w:leftChars="0" w:firstLine="723" w:firstLineChars="300"/>
              <w:rPr>
                <w:rFonts w:hint="default" w:eastAsia="仿宋_GB2312"/>
                <w:lang w:val="en-US" w:eastAsia="zh-CN"/>
              </w:rPr>
            </w:pPr>
            <w:r>
              <w:rPr>
                <w:rFonts w:hint="eastAsia" w:eastAsia="仿宋_GB2312"/>
                <w:b/>
                <w:bCs/>
                <w:sz w:val="24"/>
                <w:lang w:val="en-US" w:eastAsia="zh-CN"/>
              </w:rPr>
              <w:t>4.尽管有合计价格约定，实际按照如本表格里面的具体服务阶段支付，表格中未实际产生的诉讼阶段不计费，如诉讼阶段仅有一审，则仅支付一审对应的代理服务费，不涉及二审及其他诉讼阶段的代理服务费。每个诉讼阶段的代理服务费中都已包含执行所需的律师费。</w:t>
            </w:r>
          </w:p>
        </w:tc>
      </w:tr>
    </w:tbl>
    <w:p w14:paraId="2E5AF5BD">
      <w:pPr>
        <w:pStyle w:val="2"/>
        <w:ind w:left="0" w:leftChars="0" w:firstLine="0" w:firstLineChars="0"/>
        <w:rPr>
          <w:rFonts w:hint="eastAsia"/>
        </w:rPr>
      </w:pPr>
    </w:p>
    <w:p w14:paraId="4BBBCAE3">
      <w:pPr>
        <w:spacing w:line="560" w:lineRule="exact"/>
        <w:ind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1.基础代理费:包括所有诉讼程序中的律师代理费、差旅费、利润、税金等完成本项目所有费用。委托代理合同签订且收到乙方有效增值税专用发票后15日内支付</w:t>
      </w:r>
      <w:r>
        <w:rPr>
          <w:rFonts w:hint="eastAsia" w:ascii="仿宋_GB2312" w:hAnsi="仿宋_GB2312" w:eastAsia="仿宋_GB2312" w:cs="仿宋_GB2312"/>
          <w:bCs/>
          <w:sz w:val="24"/>
          <w:szCs w:val="24"/>
          <w:lang w:val="en-US" w:eastAsia="zh-CN"/>
        </w:rPr>
        <w:t>一审阶段</w:t>
      </w:r>
      <w:r>
        <w:rPr>
          <w:rFonts w:hint="eastAsia" w:ascii="仿宋_GB2312" w:hAnsi="仿宋_GB2312" w:eastAsia="仿宋_GB2312" w:cs="仿宋_GB2312"/>
          <w:bCs/>
          <w:sz w:val="24"/>
          <w:szCs w:val="24"/>
        </w:rPr>
        <w:t>基础代理费人民币</w:t>
      </w:r>
      <w:r>
        <w:rPr>
          <w:rFonts w:hint="eastAsia" w:ascii="仿宋_GB2312" w:hAnsi="仿宋_GB2312" w:eastAsia="仿宋_GB2312" w:cs="仿宋_GB2312"/>
          <w:bCs/>
          <w:sz w:val="24"/>
          <w:szCs w:val="24"/>
          <w:u w:val="single"/>
        </w:rPr>
        <w:t xml:space="preserve">    </w:t>
      </w:r>
      <w:r>
        <w:rPr>
          <w:rFonts w:hint="eastAsia" w:ascii="仿宋_GB2312" w:hAnsi="仿宋_GB2312" w:eastAsia="仿宋_GB2312" w:cs="仿宋_GB2312"/>
          <w:bCs/>
          <w:sz w:val="24"/>
          <w:szCs w:val="24"/>
        </w:rPr>
        <w:t>元(不含税金额为:人民币</w:t>
      </w:r>
      <w:r>
        <w:rPr>
          <w:rFonts w:hint="eastAsia" w:ascii="仿宋_GB2312" w:hAnsi="仿宋_GB2312" w:eastAsia="仿宋_GB2312" w:cs="仿宋_GB2312"/>
          <w:bCs/>
          <w:sz w:val="24"/>
          <w:szCs w:val="24"/>
          <w:u w:val="single"/>
        </w:rPr>
        <w:t xml:space="preserve">    </w:t>
      </w:r>
      <w:r>
        <w:rPr>
          <w:rFonts w:hint="eastAsia" w:ascii="仿宋_GB2312" w:hAnsi="仿宋_GB2312" w:eastAsia="仿宋_GB2312" w:cs="仿宋_GB2312"/>
          <w:bCs/>
          <w:sz w:val="24"/>
          <w:szCs w:val="24"/>
        </w:rPr>
        <w:t>元)。</w:t>
      </w:r>
      <w:r>
        <w:rPr>
          <w:rFonts w:hint="eastAsia" w:ascii="仿宋_GB2312" w:hAnsi="仿宋_GB2312" w:eastAsia="仿宋_GB2312" w:cs="仿宋_GB2312"/>
          <w:bCs/>
          <w:sz w:val="24"/>
          <w:szCs w:val="24"/>
          <w:lang w:val="en-US" w:eastAsia="zh-CN"/>
        </w:rPr>
        <w:t>如有二审程序，甲方在法院受理二审之日起，且</w:t>
      </w:r>
      <w:r>
        <w:rPr>
          <w:rFonts w:hint="eastAsia" w:ascii="仿宋_GB2312" w:hAnsi="仿宋_GB2312" w:eastAsia="仿宋_GB2312" w:cs="仿宋_GB2312"/>
          <w:bCs/>
          <w:sz w:val="24"/>
          <w:szCs w:val="24"/>
        </w:rPr>
        <w:t>收到乙方有效增值税专用发票后15日内支付</w:t>
      </w:r>
      <w:r>
        <w:rPr>
          <w:rFonts w:hint="eastAsia" w:ascii="仿宋_GB2312" w:hAnsi="仿宋_GB2312" w:eastAsia="仿宋_GB2312" w:cs="仿宋_GB2312"/>
          <w:bCs/>
          <w:sz w:val="24"/>
          <w:szCs w:val="24"/>
          <w:lang w:val="en-US" w:eastAsia="zh-CN"/>
        </w:rPr>
        <w:t>二审阶段</w:t>
      </w:r>
      <w:r>
        <w:rPr>
          <w:rFonts w:hint="eastAsia" w:ascii="仿宋_GB2312" w:hAnsi="仿宋_GB2312" w:eastAsia="仿宋_GB2312" w:cs="仿宋_GB2312"/>
          <w:bCs/>
          <w:sz w:val="24"/>
          <w:szCs w:val="24"/>
        </w:rPr>
        <w:t>基础代理费人民币</w:t>
      </w:r>
      <w:r>
        <w:rPr>
          <w:rFonts w:hint="eastAsia" w:ascii="仿宋_GB2312" w:hAnsi="仿宋_GB2312" w:eastAsia="仿宋_GB2312" w:cs="仿宋_GB2312"/>
          <w:bCs/>
          <w:sz w:val="24"/>
          <w:szCs w:val="24"/>
          <w:u w:val="single"/>
        </w:rPr>
        <w:t xml:space="preserve">    </w:t>
      </w:r>
      <w:r>
        <w:rPr>
          <w:rFonts w:hint="eastAsia" w:ascii="仿宋_GB2312" w:hAnsi="仿宋_GB2312" w:eastAsia="仿宋_GB2312" w:cs="仿宋_GB2312"/>
          <w:bCs/>
          <w:sz w:val="24"/>
          <w:szCs w:val="24"/>
        </w:rPr>
        <w:t>元(不含税金额为:人民币</w:t>
      </w:r>
      <w:r>
        <w:rPr>
          <w:rFonts w:hint="eastAsia" w:ascii="仿宋_GB2312" w:hAnsi="仿宋_GB2312" w:eastAsia="仿宋_GB2312" w:cs="仿宋_GB2312"/>
          <w:bCs/>
          <w:sz w:val="24"/>
          <w:szCs w:val="24"/>
          <w:u w:val="single"/>
        </w:rPr>
        <w:t xml:space="preserve">    </w:t>
      </w:r>
      <w:r>
        <w:rPr>
          <w:rFonts w:hint="eastAsia" w:ascii="仿宋_GB2312" w:hAnsi="仿宋_GB2312" w:eastAsia="仿宋_GB2312" w:cs="仿宋_GB2312"/>
          <w:bCs/>
          <w:sz w:val="24"/>
          <w:szCs w:val="24"/>
        </w:rPr>
        <w:t>元)</w:t>
      </w:r>
      <w:r>
        <w:rPr>
          <w:rFonts w:hint="eastAsia" w:ascii="仿宋_GB2312" w:hAnsi="仿宋_GB2312" w:eastAsia="仿宋_GB2312" w:cs="仿宋_GB2312"/>
          <w:bCs/>
          <w:sz w:val="24"/>
          <w:szCs w:val="24"/>
          <w:lang w:eastAsia="zh-CN"/>
        </w:rPr>
        <w:t>。</w:t>
      </w:r>
    </w:p>
    <w:p w14:paraId="7E635043">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2.风险代理费：以甲方实际收到本项目款项的【】%计算风险代理费，风险代理费总计不超过【】万元；</w:t>
      </w:r>
    </w:p>
    <w:p w14:paraId="430B0676">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3.本项目所涉服务费用总额限价【】万元，此价格包括所有诉讼程序中的代理费、差旅费、利润、风险、税金等完成本协议服务所有费用。</w:t>
      </w:r>
    </w:p>
    <w:p w14:paraId="1903BAE8">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4.乙方在进行甲方委托办理的法律事务过程中发生的诉讼费、仲裁费、保全费、鉴定费、公证费、公告费等费用，由甲方承担。</w:t>
      </w:r>
    </w:p>
    <w:p w14:paraId="3F26082F">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4.乙方收款账户信息：</w:t>
      </w:r>
    </w:p>
    <w:p w14:paraId="3114CBDE">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账户名称：</w:t>
      </w:r>
    </w:p>
    <w:p w14:paraId="05DDC07E">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开户行：</w:t>
      </w:r>
    </w:p>
    <w:p w14:paraId="272E6822">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账号：</w:t>
      </w:r>
    </w:p>
    <w:p w14:paraId="3A5DA955">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行号：</w:t>
      </w:r>
    </w:p>
    <w:p w14:paraId="3635F892">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五、知识产权</w:t>
      </w:r>
    </w:p>
    <w:p w14:paraId="4F8DD8F2">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乙方应保证所提供的服务或其任何一部分均不会侵犯任何第三方的专利权、商标权或著作权。</w:t>
      </w:r>
    </w:p>
    <w:p w14:paraId="0FC8A8F0">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六、甲方的权利和义务</w:t>
      </w:r>
    </w:p>
    <w:p w14:paraId="2005BDAE">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1.甲方有权向乙方了解案件进展情况和结果。</w:t>
      </w:r>
    </w:p>
    <w:p w14:paraId="174A826C">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全面、客观、真实地向乙方介绍案件情况，及时向乙方提供与案件有关的文件（复印件），并保证其真实、合法。（注：证据原件由甲方自行保存，若确需交原件与承办律师，双方应办理各方签名的证据交接清单）</w:t>
      </w:r>
    </w:p>
    <w:p w14:paraId="207A2448">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3.根据本合同规定，按时向乙方支付应付服务费用。</w:t>
      </w:r>
    </w:p>
    <w:p w14:paraId="08CE96BB">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4.国家法律、法规所规定由甲方承担的其他责任。</w:t>
      </w:r>
    </w:p>
    <w:p w14:paraId="78793CBA">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七、乙方的权利和义务</w:t>
      </w:r>
    </w:p>
    <w:p w14:paraId="5E1B9FA2">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1.对本合同规定的委托服务范围内的事项享有管理权及服务义务。</w:t>
      </w:r>
    </w:p>
    <w:p w14:paraId="64C7F1A0">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2.根据本合同的规定向甲方收取相关服务费用。</w:t>
      </w:r>
    </w:p>
    <w:p w14:paraId="658D76EB">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3.乙方律师工作上勤勉尽职，恪守律师职业道德和执业纪律，在办案中严格遵循《律师办理民事诉讼案件规范》的规定。</w:t>
      </w:r>
    </w:p>
    <w:p w14:paraId="7F17EF82">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4.乙方律师应当以其依据法律作出的判断，向甲方进行法律风险提示；及时提交证据，按时出庭，应甲方要求通报案件进展情况。</w:t>
      </w:r>
    </w:p>
    <w:p w14:paraId="544C3BC5">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5.国家法律、法规所规定由乙方承担的其他责任。</w:t>
      </w:r>
    </w:p>
    <w:p w14:paraId="0B9DE3FD">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八、违约责任</w:t>
      </w:r>
    </w:p>
    <w:p w14:paraId="43401835">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1.双方必须遵守本合同并执行合同中的各项规定，保证本合同的正常履行。</w:t>
      </w:r>
    </w:p>
    <w:p w14:paraId="0CED850B">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0F15BE08">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九、不可抗力事件处理</w:t>
      </w:r>
    </w:p>
    <w:p w14:paraId="5027F3E0">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1.在合同有效期内，任何一方因不可抗力事件导致不能履行合同，则合同履行期可延长，其延长期与不可抗力影响期相同。</w:t>
      </w:r>
    </w:p>
    <w:p w14:paraId="27C3B058">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2.不可抗力事件发生后，应立即通知对方，并寄送有关权威机构出具的证明。</w:t>
      </w:r>
    </w:p>
    <w:p w14:paraId="1950DCE3">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3.不可抗力事件延续120天以上，双方应通过友好协商，确定是否继续履行合同。</w:t>
      </w:r>
    </w:p>
    <w:p w14:paraId="4E36BDCA">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十、解决合同纠纷的方式</w:t>
      </w:r>
    </w:p>
    <w:p w14:paraId="251BD99B">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在执行本合同中发生的或与本合同有关的争端，双方应通过友好协商解决，协商不成，向甲方所在地法院提起诉讼。</w:t>
      </w:r>
    </w:p>
    <w:p w14:paraId="3877E660">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十一、合同生效</w:t>
      </w:r>
    </w:p>
    <w:p w14:paraId="6ACDCD42">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1.合同经双方法定代表人或授权委托代理人签字并加盖单位公章后生效。</w:t>
      </w:r>
    </w:p>
    <w:p w14:paraId="74485BC1">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2.合同执行中涉及合同金额和服务内容修改或补充的，须签订书面补充协议方可作为主合同不可分割的一部分。</w:t>
      </w:r>
    </w:p>
    <w:p w14:paraId="16F4E1D8">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十二、其他</w:t>
      </w:r>
    </w:p>
    <w:p w14:paraId="4B88D025">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1.如有未尽事宜，由双方依法订立补充合同。</w:t>
      </w:r>
    </w:p>
    <w:p w14:paraId="5AA5E984">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2.本合同一式6份，自双方签章之日起生效。甲方4份，乙方2份，具有同等法律效力。（以下无正文）</w:t>
      </w:r>
    </w:p>
    <w:p w14:paraId="29FC5122">
      <w:pPr>
        <w:spacing w:line="560" w:lineRule="exact"/>
        <w:ind w:firstLine="480" w:firstLineChars="200"/>
        <w:rPr>
          <w:rFonts w:hint="eastAsia" w:ascii="仿宋_GB2312" w:hAnsi="仿宋_GB2312" w:eastAsia="仿宋_GB2312" w:cs="仿宋_GB2312"/>
          <w:bCs/>
          <w:sz w:val="24"/>
          <w:szCs w:val="24"/>
        </w:rPr>
      </w:pPr>
    </w:p>
    <w:p w14:paraId="4FC15992">
      <w:pPr>
        <w:pStyle w:val="2"/>
        <w:ind w:firstLine="480"/>
        <w:rPr>
          <w:rFonts w:hint="eastAsia" w:ascii="仿宋_GB2312" w:hAnsi="仿宋_GB2312" w:eastAsia="仿宋_GB2312" w:cs="仿宋_GB2312"/>
          <w:bCs/>
          <w:szCs w:val="24"/>
        </w:rPr>
      </w:pPr>
    </w:p>
    <w:p w14:paraId="4796162C"/>
    <w:p w14:paraId="63DD718B">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甲方（委托人）：                          乙方（被委托人）：</w:t>
      </w:r>
    </w:p>
    <w:p w14:paraId="4159E05A">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法定代表人（授权代表）：                  法定代表人（授权代表）：</w:t>
      </w:r>
    </w:p>
    <w:p w14:paraId="3000A407">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地 址：                                   地 址：</w:t>
      </w:r>
    </w:p>
    <w:p w14:paraId="23A17763">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开户银行：                                开户银行：</w:t>
      </w:r>
    </w:p>
    <w:p w14:paraId="046DD873">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账 号：                                   账 号：</w:t>
      </w:r>
    </w:p>
    <w:p w14:paraId="05157232">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电 话：                                   电 话：</w:t>
      </w:r>
    </w:p>
    <w:p w14:paraId="22CAA768">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传 真：                                   传 真：</w:t>
      </w:r>
    </w:p>
    <w:p w14:paraId="5384FFF2">
      <w:pPr>
        <w:spacing w:line="560" w:lineRule="exact"/>
        <w:rPr>
          <w:rFonts w:hint="eastAsia" w:ascii="仿宋_GB2312" w:hAnsi="仿宋_GB2312" w:eastAsia="仿宋_GB2312" w:cs="仿宋_GB2312"/>
          <w:szCs w:val="24"/>
        </w:rPr>
      </w:pPr>
      <w:r>
        <w:rPr>
          <w:rFonts w:hint="eastAsia" w:ascii="仿宋_GB2312" w:hAnsi="仿宋_GB2312" w:eastAsia="仿宋_GB2312" w:cs="仿宋_GB2312"/>
          <w:bCs/>
          <w:sz w:val="24"/>
          <w:szCs w:val="24"/>
        </w:rPr>
        <w:t>签约日期：    年  月  日                  签约日期：    年  月  日</w:t>
      </w:r>
    </w:p>
    <w:p w14:paraId="305BC57A">
      <w:pPr>
        <w:pStyle w:val="2"/>
        <w:ind w:firstLine="0" w:firstLineChars="0"/>
      </w:pPr>
    </w:p>
    <w:p w14:paraId="4BB395A3">
      <w:pPr>
        <w:rPr>
          <w:szCs w:val="21"/>
        </w:rPr>
        <w:sectPr>
          <w:footerReference r:id="rId7" w:type="first"/>
          <w:headerReference r:id="rId5" w:type="default"/>
          <w:footerReference r:id="rId6" w:type="default"/>
          <w:pgSz w:w="11905" w:h="16838"/>
          <w:pgMar w:top="2098" w:right="1474" w:bottom="1984" w:left="1587" w:header="850" w:footer="850" w:gutter="0"/>
          <w:cols w:space="0" w:num="1"/>
          <w:docGrid w:linePitch="312" w:charSpace="0"/>
        </w:sectPr>
      </w:pPr>
      <w:r>
        <w:rPr>
          <w:rFonts w:hint="eastAsia"/>
          <w:szCs w:val="21"/>
        </w:rPr>
        <w:br w:type="page"/>
      </w:r>
    </w:p>
    <w:bookmarkEnd w:id="35"/>
    <w:bookmarkEnd w:id="36"/>
    <w:p w14:paraId="43807085">
      <w:pPr>
        <w:autoSpaceDE w:val="0"/>
        <w:autoSpaceDN w:val="0"/>
        <w:adjustRightInd w:val="0"/>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第五章   </w:t>
      </w:r>
      <w:r>
        <w:rPr>
          <w:rFonts w:hint="eastAsia" w:ascii="仿宋_GB2312" w:hAnsi="仿宋_GB2312" w:eastAsia="仿宋_GB2312" w:cs="仿宋_GB2312"/>
          <w:sz w:val="24"/>
          <w:szCs w:val="24"/>
          <w:lang w:eastAsia="zh-CN"/>
        </w:rPr>
        <w:t>比选响应文件</w:t>
      </w:r>
      <w:r>
        <w:rPr>
          <w:rFonts w:hint="eastAsia" w:ascii="仿宋_GB2312" w:hAnsi="仿宋_GB2312" w:eastAsia="仿宋_GB2312" w:cs="仿宋_GB2312"/>
          <w:sz w:val="24"/>
          <w:szCs w:val="24"/>
        </w:rPr>
        <w:t>格式</w:t>
      </w:r>
    </w:p>
    <w:p w14:paraId="31698425">
      <w:pPr>
        <w:pStyle w:val="2"/>
        <w:ind w:firstLine="480"/>
      </w:pPr>
    </w:p>
    <w:p w14:paraId="37FF5383">
      <w:pPr>
        <w:autoSpaceDE w:val="0"/>
        <w:autoSpaceDN w:val="0"/>
        <w:adjustRightInd w:val="0"/>
        <w:spacing w:line="520" w:lineRule="exact"/>
        <w:jc w:val="center"/>
        <w:rPr>
          <w:rFonts w:hint="eastAsia" w:ascii="方正小标宋简体" w:hAnsi="方正小标宋简体" w:eastAsia="方正小标宋简体" w:cs="方正小标宋简体"/>
          <w:color w:val="000000"/>
          <w:sz w:val="44"/>
          <w:szCs w:val="44"/>
        </w:rPr>
      </w:pPr>
    </w:p>
    <w:p w14:paraId="59339AC9">
      <w:pPr>
        <w:autoSpaceDE w:val="0"/>
        <w:autoSpaceDN w:val="0"/>
        <w:adjustRightInd w:val="0"/>
        <w:spacing w:line="52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渠县蜀道</w:t>
      </w:r>
      <w:r>
        <w:rPr>
          <w:rFonts w:hint="eastAsia" w:ascii="方正小标宋简体" w:hAnsi="方正小标宋简体" w:eastAsia="方正小标宋简体" w:cs="方正小标宋简体"/>
          <w:color w:val="000000"/>
          <w:sz w:val="44"/>
          <w:szCs w:val="44"/>
        </w:rPr>
        <w:t>物流发展有限公司</w:t>
      </w:r>
    </w:p>
    <w:p w14:paraId="2BC5F4D3">
      <w:pPr>
        <w:spacing w:line="640" w:lineRule="exact"/>
        <w:ind w:left="1760" w:hanging="1760" w:hangingChars="400"/>
        <w:jc w:val="center"/>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关于与</w:t>
      </w:r>
      <w:r>
        <w:rPr>
          <w:rFonts w:hint="eastAsia" w:ascii="方正小标宋简体" w:hAnsi="方正小标宋简体" w:eastAsia="方正小标宋简体" w:cs="方正小标宋简体"/>
          <w:sz w:val="44"/>
          <w:szCs w:val="44"/>
          <w:lang w:eastAsia="zh-CN"/>
        </w:rPr>
        <w:t>渠县某</w:t>
      </w:r>
      <w:r>
        <w:rPr>
          <w:rFonts w:hint="eastAsia" w:ascii="方正小标宋简体" w:hAnsi="方正小标宋简体" w:eastAsia="方正小标宋简体" w:cs="方正小标宋简体"/>
          <w:sz w:val="44"/>
          <w:szCs w:val="44"/>
        </w:rPr>
        <w:t>企业买卖合同纠纷法律</w:t>
      </w:r>
    </w:p>
    <w:p w14:paraId="644E1A64">
      <w:pPr>
        <w:adjustRightInd w:val="0"/>
        <w:snapToGrid w:val="0"/>
        <w:spacing w:line="360" w:lineRule="auto"/>
        <w:jc w:val="center"/>
        <w:rPr>
          <w:rFonts w:hint="eastAsia" w:ascii="仿宋" w:hAnsi="仿宋" w:eastAsia="仿宋"/>
          <w:sz w:val="52"/>
          <w:szCs w:val="28"/>
        </w:rPr>
      </w:pPr>
      <w:r>
        <w:rPr>
          <w:rFonts w:hint="eastAsia" w:ascii="方正小标宋简体" w:hAnsi="方正小标宋简体" w:eastAsia="方正小标宋简体" w:cs="方正小标宋简体"/>
          <w:sz w:val="44"/>
          <w:szCs w:val="44"/>
        </w:rPr>
        <w:t>服务项目</w:t>
      </w:r>
    </w:p>
    <w:p w14:paraId="23576312"/>
    <w:p w14:paraId="6A805CDD"/>
    <w:p w14:paraId="59777462">
      <w:pPr>
        <w:pStyle w:val="2"/>
        <w:ind w:firstLine="480"/>
      </w:pPr>
    </w:p>
    <w:p w14:paraId="56B8B53B">
      <w:pPr>
        <w:adjustRightInd w:val="0"/>
        <w:snapToGrid w:val="0"/>
        <w:spacing w:line="360" w:lineRule="auto"/>
        <w:jc w:val="center"/>
        <w:rPr>
          <w:rFonts w:hint="eastAsia" w:ascii="方正小标宋简体" w:hAnsi="方正小标宋简体" w:eastAsia="方正小标宋简体" w:cs="方正小标宋简体"/>
          <w:sz w:val="52"/>
          <w:szCs w:val="28"/>
          <w:lang w:eastAsia="zh-CN"/>
        </w:rPr>
      </w:pPr>
      <w:r>
        <w:rPr>
          <w:rFonts w:hint="eastAsia" w:ascii="方正小标宋简体" w:hAnsi="方正小标宋简体" w:eastAsia="方正小标宋简体" w:cs="方正小标宋简体"/>
          <w:sz w:val="52"/>
          <w:szCs w:val="28"/>
          <w:lang w:eastAsia="zh-CN"/>
        </w:rPr>
        <w:t>比选响应文件</w:t>
      </w:r>
    </w:p>
    <w:p w14:paraId="070D8C47">
      <w:pPr>
        <w:spacing w:line="360" w:lineRule="auto"/>
        <w:ind w:right="1272" w:rightChars="374"/>
        <w:jc w:val="center"/>
        <w:rPr>
          <w:rFonts w:hint="eastAsia" w:ascii="仿宋" w:hAnsi="仿宋" w:eastAsia="仿宋"/>
          <w:sz w:val="28"/>
          <w:szCs w:val="28"/>
          <w:u w:val="single"/>
        </w:rPr>
      </w:pPr>
      <w:r>
        <w:rPr>
          <w:rFonts w:ascii="仿宋" w:hAnsi="仿宋" w:eastAsia="仿宋"/>
          <w:sz w:val="28"/>
          <w:szCs w:val="28"/>
          <w:u w:val="single"/>
        </w:rPr>
        <w:t xml:space="preserve">       </w:t>
      </w:r>
    </w:p>
    <w:p w14:paraId="2DCB2C3A">
      <w:pPr>
        <w:spacing w:line="360" w:lineRule="auto"/>
        <w:jc w:val="center"/>
        <w:rPr>
          <w:rFonts w:hint="eastAsia" w:ascii="仿宋" w:hAnsi="仿宋" w:eastAsia="仿宋"/>
          <w:sz w:val="44"/>
          <w:szCs w:val="44"/>
        </w:rPr>
      </w:pPr>
      <w:r>
        <w:rPr>
          <w:rFonts w:ascii="仿宋" w:hAnsi="仿宋" w:eastAsia="仿宋"/>
          <w:sz w:val="44"/>
          <w:szCs w:val="44"/>
        </w:rPr>
        <w:t>（正本/副本）</w:t>
      </w:r>
    </w:p>
    <w:p w14:paraId="666C7BE5">
      <w:pPr>
        <w:adjustRightInd w:val="0"/>
        <w:snapToGrid w:val="0"/>
        <w:spacing w:line="360" w:lineRule="auto"/>
        <w:jc w:val="center"/>
        <w:rPr>
          <w:rFonts w:hint="eastAsia" w:ascii="仿宋" w:hAnsi="仿宋" w:eastAsia="仿宋"/>
          <w:bCs/>
          <w:sz w:val="28"/>
          <w:szCs w:val="28"/>
        </w:rPr>
      </w:pPr>
    </w:p>
    <w:p w14:paraId="6AD9DD53">
      <w:pPr>
        <w:adjustRightInd w:val="0"/>
        <w:snapToGrid w:val="0"/>
        <w:spacing w:line="360" w:lineRule="auto"/>
        <w:ind w:firstLine="560"/>
        <w:jc w:val="center"/>
        <w:rPr>
          <w:rFonts w:hint="eastAsia" w:ascii="仿宋" w:hAnsi="仿宋" w:eastAsia="仿宋"/>
          <w:bCs/>
          <w:sz w:val="28"/>
          <w:szCs w:val="28"/>
        </w:rPr>
      </w:pPr>
    </w:p>
    <w:p w14:paraId="430CB0E3">
      <w:pPr>
        <w:adjustRightInd w:val="0"/>
        <w:snapToGrid w:val="0"/>
        <w:spacing w:line="360" w:lineRule="auto"/>
        <w:ind w:firstLine="560"/>
        <w:jc w:val="center"/>
        <w:rPr>
          <w:rFonts w:hint="eastAsia" w:ascii="仿宋" w:hAnsi="仿宋" w:eastAsia="仿宋"/>
          <w:bCs/>
          <w:sz w:val="28"/>
          <w:szCs w:val="28"/>
        </w:rPr>
      </w:pPr>
    </w:p>
    <w:p w14:paraId="58EAD87E">
      <w:pPr>
        <w:pStyle w:val="10"/>
        <w:rPr>
          <w:rFonts w:hint="eastAsia" w:ascii="仿宋" w:hAnsi="仿宋" w:eastAsia="仿宋"/>
        </w:rPr>
      </w:pPr>
    </w:p>
    <w:p w14:paraId="4480466B">
      <w:pPr>
        <w:adjustRightInd w:val="0"/>
        <w:snapToGrid w:val="0"/>
        <w:spacing w:line="360" w:lineRule="auto"/>
        <w:ind w:firstLine="560"/>
        <w:jc w:val="center"/>
        <w:rPr>
          <w:rFonts w:hint="eastAsia" w:ascii="仿宋" w:hAnsi="仿宋" w:eastAsia="仿宋"/>
          <w:bCs/>
          <w:sz w:val="28"/>
          <w:szCs w:val="28"/>
        </w:rPr>
      </w:pPr>
    </w:p>
    <w:p w14:paraId="081A5F40">
      <w:pPr>
        <w:spacing w:line="360" w:lineRule="auto"/>
        <w:jc w:val="center"/>
        <w:rPr>
          <w:rFonts w:hint="eastAsia" w:ascii="仿宋" w:hAnsi="仿宋" w:eastAsia="仿宋"/>
          <w:bCs/>
          <w:sz w:val="28"/>
          <w:szCs w:val="28"/>
        </w:rPr>
      </w:pPr>
      <w:r>
        <w:rPr>
          <w:rFonts w:ascii="仿宋" w:hAnsi="仿宋" w:eastAsia="仿宋"/>
          <w:bCs/>
          <w:sz w:val="28"/>
          <w:szCs w:val="28"/>
        </w:rPr>
        <w:t>参选人：</w:t>
      </w:r>
      <w:r>
        <w:rPr>
          <w:rFonts w:ascii="仿宋" w:hAnsi="仿宋" w:eastAsia="仿宋"/>
          <w:bCs/>
          <w:sz w:val="28"/>
          <w:szCs w:val="28"/>
          <w:u w:val="single"/>
        </w:rPr>
        <w:t>（参选人全称）</w:t>
      </w:r>
      <w:r>
        <w:rPr>
          <w:rFonts w:ascii="仿宋" w:hAnsi="仿宋" w:eastAsia="仿宋"/>
          <w:bCs/>
          <w:sz w:val="28"/>
          <w:szCs w:val="28"/>
        </w:rPr>
        <w:t>（盖章）</w:t>
      </w:r>
    </w:p>
    <w:p w14:paraId="76C4CEB2">
      <w:pPr>
        <w:adjustRightInd w:val="0"/>
        <w:snapToGrid w:val="0"/>
        <w:spacing w:line="360" w:lineRule="auto"/>
        <w:jc w:val="center"/>
        <w:rPr>
          <w:rFonts w:hint="eastAsia" w:ascii="仿宋" w:hAnsi="仿宋" w:eastAsia="仿宋"/>
          <w:bCs/>
          <w:sz w:val="28"/>
          <w:szCs w:val="28"/>
          <w:u w:val="single"/>
        </w:rPr>
      </w:pPr>
      <w:r>
        <w:rPr>
          <w:rFonts w:ascii="仿宋" w:hAnsi="仿宋" w:eastAsia="仿宋"/>
          <w:bCs/>
          <w:sz w:val="28"/>
          <w:szCs w:val="28"/>
        </w:rPr>
        <w:t>单位负责人或其委托代理人：</w:t>
      </w:r>
      <w:r>
        <w:rPr>
          <w:rFonts w:ascii="仿宋" w:hAnsi="仿宋" w:eastAsia="仿宋"/>
          <w:bCs/>
          <w:sz w:val="28"/>
          <w:szCs w:val="28"/>
          <w:u w:val="single"/>
        </w:rPr>
        <w:t xml:space="preserve">               </w:t>
      </w:r>
      <w:r>
        <w:rPr>
          <w:rFonts w:ascii="仿宋" w:hAnsi="仿宋" w:eastAsia="仿宋"/>
          <w:bCs/>
          <w:sz w:val="28"/>
          <w:szCs w:val="28"/>
        </w:rPr>
        <w:t>（签字或盖章）</w:t>
      </w:r>
    </w:p>
    <w:p w14:paraId="773A888F">
      <w:pPr>
        <w:pStyle w:val="7"/>
        <w:ind w:firstLine="2811" w:firstLineChars="1000"/>
      </w:pPr>
      <w:r>
        <w:rPr>
          <w:rFonts w:ascii="仿宋" w:hAnsi="仿宋" w:eastAsia="仿宋"/>
          <w:bCs/>
          <w:kern w:val="0"/>
          <w:szCs w:val="28"/>
          <w:u w:val="single"/>
        </w:rPr>
        <w:t xml:space="preserve">     </w:t>
      </w:r>
      <w:r>
        <w:rPr>
          <w:rFonts w:ascii="仿宋" w:hAnsi="仿宋" w:eastAsia="仿宋"/>
          <w:bCs/>
          <w:kern w:val="0"/>
          <w:szCs w:val="28"/>
        </w:rPr>
        <w:t>年</w:t>
      </w:r>
      <w:r>
        <w:rPr>
          <w:rFonts w:ascii="仿宋" w:hAnsi="仿宋" w:eastAsia="仿宋"/>
          <w:bCs/>
          <w:kern w:val="0"/>
          <w:szCs w:val="28"/>
          <w:u w:val="single"/>
        </w:rPr>
        <w:t xml:space="preserve">     </w:t>
      </w:r>
      <w:r>
        <w:rPr>
          <w:rFonts w:ascii="仿宋" w:hAnsi="仿宋" w:eastAsia="仿宋"/>
          <w:bCs/>
          <w:kern w:val="0"/>
          <w:szCs w:val="28"/>
        </w:rPr>
        <w:t>月</w:t>
      </w:r>
      <w:r>
        <w:rPr>
          <w:rFonts w:ascii="仿宋" w:hAnsi="仿宋" w:eastAsia="仿宋"/>
          <w:bCs/>
          <w:kern w:val="0"/>
          <w:szCs w:val="28"/>
          <w:u w:val="single"/>
        </w:rPr>
        <w:t xml:space="preserve">     </w:t>
      </w:r>
      <w:r>
        <w:rPr>
          <w:rFonts w:ascii="仿宋" w:hAnsi="仿宋" w:eastAsia="仿宋"/>
          <w:bCs/>
          <w:kern w:val="0"/>
          <w:szCs w:val="28"/>
        </w:rPr>
        <w:t>日</w:t>
      </w:r>
    </w:p>
    <w:p w14:paraId="1B95C692">
      <w:pPr>
        <w:rPr>
          <w:sz w:val="28"/>
          <w:szCs w:val="28"/>
        </w:rPr>
      </w:pPr>
    </w:p>
    <w:p w14:paraId="5BEF82D0">
      <w:pPr>
        <w:pStyle w:val="2"/>
        <w:ind w:firstLine="480"/>
      </w:pPr>
    </w:p>
    <w:p w14:paraId="0E7A531C">
      <w:pPr>
        <w:pStyle w:val="4"/>
        <w:jc w:val="center"/>
        <w:rPr>
          <w:rFonts w:eastAsia="黑体"/>
        </w:rPr>
      </w:pPr>
    </w:p>
    <w:p w14:paraId="05D32215"/>
    <w:p w14:paraId="0FCF28FE">
      <w:pPr>
        <w:pStyle w:val="5"/>
        <w:spacing w:after="645" w:line="267" w:lineRule="auto"/>
        <w:ind w:right="4215"/>
        <w:jc w:val="right"/>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目  录</w:t>
      </w:r>
    </w:p>
    <w:p w14:paraId="196455F1">
      <w:pPr>
        <w:spacing w:after="28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一、比选申请函……………………………………………………（）</w:t>
      </w:r>
    </w:p>
    <w:p w14:paraId="3941C4D6">
      <w:pPr>
        <w:spacing w:after="28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二、单位负责人身份证明（适用于无委托代理人的情况）……（）</w:t>
      </w:r>
    </w:p>
    <w:p w14:paraId="2B2907C1">
      <w:pPr>
        <w:spacing w:after="28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三、授权委托书（适用于有委托代理人的情况）………………（）</w:t>
      </w:r>
    </w:p>
    <w:p w14:paraId="601B51ED">
      <w:pPr>
        <w:spacing w:after="28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四、资格审查资料…………………………………………………（）</w:t>
      </w:r>
    </w:p>
    <w:p w14:paraId="1322D0A2">
      <w:pPr>
        <w:spacing w:after="28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五、保密承诺书……………………………………………………（）</w:t>
      </w:r>
    </w:p>
    <w:p w14:paraId="39AAA108">
      <w:pPr>
        <w:spacing w:after="28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六、承诺函…………………………………………………………（）</w:t>
      </w:r>
    </w:p>
    <w:p w14:paraId="61F08300">
      <w:pPr>
        <w:spacing w:after="28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七、服务方案………………………………………………………（）</w:t>
      </w:r>
    </w:p>
    <w:p w14:paraId="62DE81B2">
      <w:pPr>
        <w:spacing w:after="28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八、其他资料（如有）……………………………………………（）</w:t>
      </w:r>
    </w:p>
    <w:p w14:paraId="0D227CAF">
      <w:pPr>
        <w:rPr>
          <w:rFonts w:hint="eastAsia" w:ascii="仿宋_GB2312" w:hAnsi="仿宋_GB2312" w:eastAsia="仿宋_GB2312" w:cs="仿宋_GB2312"/>
          <w:sz w:val="28"/>
          <w:szCs w:val="28"/>
        </w:rPr>
      </w:pPr>
    </w:p>
    <w:p w14:paraId="7F15F214">
      <w:pPr>
        <w:rPr>
          <w:rFonts w:hint="eastAsia" w:ascii="仿宋_GB2312" w:hAnsi="仿宋_GB2312" w:eastAsia="仿宋_GB2312" w:cs="仿宋_GB2312"/>
          <w:sz w:val="28"/>
          <w:szCs w:val="28"/>
        </w:rPr>
      </w:pPr>
    </w:p>
    <w:p w14:paraId="07F4E56D">
      <w:pPr>
        <w:rPr>
          <w:rFonts w:hint="eastAsia" w:ascii="仿宋_GB2312" w:hAnsi="仿宋_GB2312" w:eastAsia="仿宋_GB2312" w:cs="仿宋_GB2312"/>
          <w:sz w:val="28"/>
          <w:szCs w:val="28"/>
        </w:rPr>
      </w:pPr>
    </w:p>
    <w:p w14:paraId="59123953">
      <w:pPr>
        <w:rPr>
          <w:rFonts w:hint="eastAsia" w:ascii="仿宋_GB2312" w:hAnsi="仿宋_GB2312" w:eastAsia="仿宋_GB2312" w:cs="仿宋_GB2312"/>
          <w:sz w:val="28"/>
          <w:szCs w:val="28"/>
        </w:rPr>
      </w:pPr>
    </w:p>
    <w:p w14:paraId="2B2DFDDE">
      <w:pPr>
        <w:rPr>
          <w:rFonts w:hint="eastAsia" w:ascii="仿宋_GB2312" w:hAnsi="仿宋_GB2312" w:eastAsia="仿宋_GB2312" w:cs="仿宋_GB2312"/>
          <w:sz w:val="28"/>
          <w:szCs w:val="28"/>
        </w:rPr>
      </w:pPr>
    </w:p>
    <w:p w14:paraId="1E7109E3">
      <w:pPr>
        <w:rPr>
          <w:rFonts w:hint="eastAsia" w:ascii="仿宋_GB2312" w:hAnsi="仿宋_GB2312" w:eastAsia="仿宋_GB2312" w:cs="仿宋_GB2312"/>
          <w:sz w:val="28"/>
          <w:szCs w:val="28"/>
        </w:rPr>
      </w:pPr>
    </w:p>
    <w:p w14:paraId="719513F1">
      <w:pPr>
        <w:pStyle w:val="2"/>
        <w:ind w:firstLine="560"/>
        <w:rPr>
          <w:rFonts w:hint="eastAsia" w:ascii="仿宋_GB2312" w:hAnsi="仿宋_GB2312" w:eastAsia="仿宋_GB2312" w:cs="仿宋_GB2312"/>
          <w:sz w:val="28"/>
          <w:szCs w:val="28"/>
        </w:rPr>
      </w:pPr>
    </w:p>
    <w:p w14:paraId="7F2AF384">
      <w:pPr>
        <w:rPr>
          <w:rFonts w:hint="eastAsia" w:ascii="仿宋_GB2312" w:hAnsi="仿宋_GB2312" w:eastAsia="仿宋_GB2312" w:cs="仿宋_GB2312"/>
          <w:sz w:val="28"/>
          <w:szCs w:val="28"/>
        </w:rPr>
      </w:pPr>
    </w:p>
    <w:p w14:paraId="2DCD0F9B">
      <w:pPr>
        <w:pStyle w:val="2"/>
        <w:ind w:firstLine="560"/>
        <w:rPr>
          <w:rFonts w:hint="eastAsia" w:ascii="仿宋_GB2312" w:hAnsi="仿宋_GB2312" w:eastAsia="仿宋_GB2312" w:cs="仿宋_GB2312"/>
          <w:sz w:val="28"/>
          <w:szCs w:val="28"/>
        </w:rPr>
      </w:pPr>
    </w:p>
    <w:p w14:paraId="2EDC8281">
      <w:pPr>
        <w:rPr>
          <w:rFonts w:hint="eastAsia" w:ascii="仿宋_GB2312" w:hAnsi="仿宋_GB2312" w:eastAsia="仿宋_GB2312" w:cs="仿宋_GB2312"/>
          <w:sz w:val="28"/>
          <w:szCs w:val="28"/>
        </w:rPr>
      </w:pPr>
    </w:p>
    <w:p w14:paraId="5C87567E">
      <w:pPr>
        <w:pStyle w:val="2"/>
        <w:ind w:firstLine="560"/>
        <w:rPr>
          <w:rFonts w:hint="eastAsia" w:ascii="仿宋_GB2312" w:hAnsi="仿宋_GB2312" w:eastAsia="仿宋_GB2312" w:cs="仿宋_GB2312"/>
          <w:sz w:val="28"/>
          <w:szCs w:val="28"/>
        </w:rPr>
      </w:pPr>
    </w:p>
    <w:p w14:paraId="4F0E127D">
      <w:pPr>
        <w:pStyle w:val="2"/>
        <w:ind w:firstLine="560"/>
        <w:rPr>
          <w:rFonts w:hint="eastAsia" w:ascii="仿宋_GB2312" w:hAnsi="仿宋_GB2312" w:eastAsia="仿宋_GB2312" w:cs="仿宋_GB2312"/>
          <w:sz w:val="28"/>
          <w:szCs w:val="28"/>
        </w:rPr>
      </w:pPr>
    </w:p>
    <w:p w14:paraId="69E822C5">
      <w:pPr>
        <w:rPr>
          <w:rFonts w:hint="eastAsia" w:ascii="仿宋_GB2312" w:hAnsi="仿宋_GB2312" w:eastAsia="仿宋_GB2312" w:cs="仿宋_GB2312"/>
          <w:sz w:val="28"/>
          <w:szCs w:val="28"/>
        </w:rPr>
      </w:pPr>
    </w:p>
    <w:p w14:paraId="098AC5D9">
      <w:pPr>
        <w:pStyle w:val="2"/>
        <w:ind w:firstLine="560"/>
        <w:rPr>
          <w:rFonts w:hint="eastAsia" w:ascii="仿宋_GB2312" w:hAnsi="仿宋_GB2312" w:eastAsia="仿宋_GB2312" w:cs="仿宋_GB2312"/>
          <w:sz w:val="28"/>
          <w:szCs w:val="28"/>
        </w:rPr>
      </w:pPr>
    </w:p>
    <w:p w14:paraId="2BD4C6FD"/>
    <w:p w14:paraId="1CE29162"/>
    <w:p w14:paraId="3AF01C4B">
      <w:pPr>
        <w:pStyle w:val="5"/>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一、比选申请函</w:t>
      </w:r>
    </w:p>
    <w:p w14:paraId="287A2BDC">
      <w:pPr>
        <w:spacing w:after="152" w:line="265" w:lineRule="auto"/>
        <w:ind w:left="-5" w:right="103" w:hanging="1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渠县蜀道</w:t>
      </w:r>
      <w:r>
        <w:rPr>
          <w:rFonts w:hint="eastAsia" w:ascii="仿宋_GB2312" w:hAnsi="仿宋_GB2312" w:eastAsia="仿宋_GB2312" w:cs="仿宋_GB2312"/>
          <w:sz w:val="28"/>
          <w:szCs w:val="28"/>
        </w:rPr>
        <w:t xml:space="preserve">物流发展有限公司： </w:t>
      </w:r>
    </w:p>
    <w:p w14:paraId="71F15CC1">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1.我方已仔细研究了</w:t>
      </w:r>
      <w:r>
        <w:rPr>
          <w:rFonts w:hint="eastAsia" w:ascii="仿宋_GB2312" w:hAnsi="仿宋_GB2312" w:eastAsia="仿宋_GB2312" w:cs="仿宋_GB2312"/>
          <w:b/>
          <w:bCs/>
          <w:sz w:val="28"/>
          <w:szCs w:val="28"/>
          <w:u w:val="single"/>
          <w:lang w:eastAsia="zh-CN"/>
        </w:rPr>
        <w:t>渠县蜀道</w:t>
      </w:r>
      <w:r>
        <w:rPr>
          <w:rFonts w:hint="eastAsia" w:ascii="仿宋_GB2312" w:hAnsi="仿宋_GB2312" w:eastAsia="仿宋_GB2312" w:cs="仿宋_GB2312"/>
          <w:b/>
          <w:bCs/>
          <w:sz w:val="28"/>
          <w:szCs w:val="28"/>
          <w:u w:val="single"/>
        </w:rPr>
        <w:t>物流发展有限公司关于与</w:t>
      </w:r>
      <w:r>
        <w:rPr>
          <w:rFonts w:hint="eastAsia" w:ascii="仿宋_GB2312" w:hAnsi="仿宋_GB2312" w:eastAsia="仿宋_GB2312" w:cs="仿宋_GB2312"/>
          <w:b/>
          <w:bCs/>
          <w:sz w:val="28"/>
          <w:szCs w:val="28"/>
          <w:u w:val="single"/>
          <w:lang w:eastAsia="zh-CN"/>
        </w:rPr>
        <w:t>渠县某</w:t>
      </w:r>
      <w:r>
        <w:rPr>
          <w:rFonts w:hint="eastAsia" w:ascii="仿宋_GB2312" w:hAnsi="仿宋_GB2312" w:eastAsia="仿宋_GB2312" w:cs="仿宋_GB2312"/>
          <w:b/>
          <w:bCs/>
          <w:sz w:val="28"/>
          <w:szCs w:val="28"/>
          <w:u w:val="single"/>
        </w:rPr>
        <w:t>企业买卖合同纠纷法律服务项目</w:t>
      </w:r>
      <w:r>
        <w:rPr>
          <w:rFonts w:hint="eastAsia" w:ascii="仿宋_GB2312" w:hAnsi="仿宋_GB2312" w:eastAsia="仿宋_GB2312" w:cs="仿宋_GB2312"/>
          <w:sz w:val="28"/>
          <w:szCs w:val="28"/>
        </w:rPr>
        <w:t>采购项目比选文件的全部内容，比选报价为大写：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（含税），小写：￥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（含税），服务期限：</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b/>
          <w:bCs/>
          <w:sz w:val="28"/>
          <w:szCs w:val="28"/>
          <w:u w:val="single" w:color="000000"/>
        </w:rPr>
        <w:t>自代理合同签订之日起至甲方债权全部实现为止</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rPr>
        <w:t xml:space="preserve">，并响应贵方比选文件中所有实质性要求，按合同约定履行全部义务。 </w:t>
      </w:r>
    </w:p>
    <w:tbl>
      <w:tblPr>
        <w:tblStyle w:val="19"/>
        <w:tblW w:w="8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379"/>
        <w:gridCol w:w="1525"/>
        <w:gridCol w:w="1678"/>
        <w:gridCol w:w="1208"/>
        <w:gridCol w:w="1363"/>
      </w:tblGrid>
      <w:tr w14:paraId="3156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0" w:hRule="atLeast"/>
          <w:jc w:val="center"/>
        </w:trPr>
        <w:tc>
          <w:tcPr>
            <w:tcW w:w="1559" w:type="dxa"/>
            <w:vAlign w:val="center"/>
          </w:tcPr>
          <w:p w14:paraId="79A15F2D">
            <w:pPr>
              <w:spacing w:line="560" w:lineRule="exact"/>
              <w:jc w:val="center"/>
              <w:rPr>
                <w:rFonts w:eastAsia="仿宋_GB2312"/>
                <w:b/>
                <w:bCs/>
                <w:sz w:val="24"/>
              </w:rPr>
            </w:pPr>
            <w:r>
              <w:rPr>
                <w:rFonts w:eastAsia="仿宋_GB2312"/>
                <w:b/>
                <w:bCs/>
                <w:sz w:val="24"/>
              </w:rPr>
              <w:t>基础代理费</w:t>
            </w:r>
          </w:p>
        </w:tc>
        <w:tc>
          <w:tcPr>
            <w:tcW w:w="1379" w:type="dxa"/>
            <w:vAlign w:val="center"/>
          </w:tcPr>
          <w:p w14:paraId="723A8078">
            <w:pPr>
              <w:spacing w:line="560" w:lineRule="exact"/>
              <w:jc w:val="center"/>
              <w:rPr>
                <w:rFonts w:eastAsia="仿宋_GB2312"/>
                <w:b/>
                <w:bCs/>
                <w:sz w:val="24"/>
              </w:rPr>
            </w:pPr>
            <w:r>
              <w:rPr>
                <w:rFonts w:eastAsia="仿宋_GB2312"/>
                <w:b/>
                <w:bCs/>
                <w:sz w:val="24"/>
              </w:rPr>
              <w:t>风险费费率</w:t>
            </w:r>
          </w:p>
        </w:tc>
        <w:tc>
          <w:tcPr>
            <w:tcW w:w="1525" w:type="dxa"/>
            <w:vAlign w:val="center"/>
          </w:tcPr>
          <w:p w14:paraId="237CECF4">
            <w:pPr>
              <w:spacing w:line="400" w:lineRule="exact"/>
              <w:jc w:val="center"/>
              <w:rPr>
                <w:rFonts w:eastAsia="仿宋_GB2312"/>
                <w:b/>
                <w:bCs/>
                <w:sz w:val="24"/>
              </w:rPr>
            </w:pPr>
            <w:r>
              <w:rPr>
                <w:rFonts w:eastAsia="仿宋_GB2312"/>
                <w:b/>
                <w:bCs/>
                <w:sz w:val="24"/>
              </w:rPr>
              <w:t>暂估的风险</w:t>
            </w:r>
          </w:p>
          <w:p w14:paraId="497510E3">
            <w:pPr>
              <w:spacing w:line="400" w:lineRule="exact"/>
              <w:jc w:val="center"/>
              <w:rPr>
                <w:rFonts w:eastAsia="仿宋_GB2312"/>
                <w:b/>
                <w:bCs/>
                <w:sz w:val="24"/>
              </w:rPr>
            </w:pPr>
            <w:r>
              <w:rPr>
                <w:rFonts w:eastAsia="仿宋_GB2312"/>
                <w:b/>
                <w:bCs/>
                <w:sz w:val="24"/>
              </w:rPr>
              <w:t>代理费</w:t>
            </w:r>
          </w:p>
        </w:tc>
        <w:tc>
          <w:tcPr>
            <w:tcW w:w="1678" w:type="dxa"/>
            <w:vAlign w:val="center"/>
          </w:tcPr>
          <w:p w14:paraId="63AC102E">
            <w:pPr>
              <w:spacing w:line="400" w:lineRule="exact"/>
              <w:jc w:val="center"/>
              <w:rPr>
                <w:rFonts w:eastAsia="仿宋_GB2312"/>
                <w:b/>
                <w:bCs/>
                <w:sz w:val="24"/>
              </w:rPr>
            </w:pPr>
            <w:r>
              <w:rPr>
                <w:rFonts w:eastAsia="仿宋_GB2312"/>
                <w:b/>
                <w:bCs/>
                <w:sz w:val="24"/>
              </w:rPr>
              <w:t>总  价</w:t>
            </w:r>
          </w:p>
          <w:p w14:paraId="485380A9">
            <w:pPr>
              <w:spacing w:line="400" w:lineRule="exact"/>
              <w:jc w:val="center"/>
              <w:rPr>
                <w:rFonts w:eastAsia="仿宋_GB2312"/>
                <w:b/>
                <w:bCs/>
                <w:sz w:val="24"/>
              </w:rPr>
            </w:pPr>
            <w:r>
              <w:rPr>
                <w:rFonts w:eastAsia="仿宋_GB2312"/>
                <w:b/>
                <w:bCs/>
                <w:sz w:val="24"/>
              </w:rPr>
              <w:t>（含税价）</w:t>
            </w:r>
          </w:p>
        </w:tc>
        <w:tc>
          <w:tcPr>
            <w:tcW w:w="1208" w:type="dxa"/>
            <w:vAlign w:val="center"/>
          </w:tcPr>
          <w:p w14:paraId="7CFA8B56">
            <w:pPr>
              <w:spacing w:line="400" w:lineRule="exact"/>
              <w:jc w:val="center"/>
              <w:rPr>
                <w:rFonts w:eastAsia="仿宋_GB2312"/>
                <w:b/>
                <w:bCs/>
                <w:sz w:val="24"/>
              </w:rPr>
            </w:pPr>
            <w:r>
              <w:rPr>
                <w:rFonts w:eastAsia="仿宋_GB2312"/>
                <w:b/>
                <w:bCs/>
                <w:sz w:val="24"/>
              </w:rPr>
              <w:t>税  率</w:t>
            </w:r>
          </w:p>
        </w:tc>
        <w:tc>
          <w:tcPr>
            <w:tcW w:w="1363" w:type="dxa"/>
            <w:vAlign w:val="center"/>
          </w:tcPr>
          <w:p w14:paraId="17CD8151">
            <w:pPr>
              <w:spacing w:line="400" w:lineRule="exact"/>
              <w:jc w:val="center"/>
              <w:rPr>
                <w:rFonts w:eastAsia="仿宋_GB2312"/>
                <w:b/>
                <w:bCs/>
                <w:sz w:val="24"/>
              </w:rPr>
            </w:pPr>
            <w:r>
              <w:rPr>
                <w:rFonts w:eastAsia="仿宋_GB2312"/>
                <w:b/>
                <w:bCs/>
                <w:sz w:val="24"/>
              </w:rPr>
              <w:t>税  额</w:t>
            </w:r>
          </w:p>
        </w:tc>
      </w:tr>
      <w:tr w14:paraId="13EA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559" w:type="dxa"/>
            <w:vAlign w:val="center"/>
          </w:tcPr>
          <w:p w14:paraId="0608AA86">
            <w:pPr>
              <w:spacing w:line="560" w:lineRule="exact"/>
              <w:jc w:val="center"/>
              <w:rPr>
                <w:rFonts w:hint="eastAsia" w:eastAsia="仿宋_GB2312"/>
                <w:b/>
                <w:bCs/>
                <w:sz w:val="24"/>
              </w:rPr>
            </w:pPr>
            <w:r>
              <w:rPr>
                <w:rFonts w:hint="eastAsia" w:ascii="仿宋_GB2312" w:hAnsi="仿宋_GB2312" w:eastAsia="仿宋_GB2312" w:cs="仿宋_GB2312"/>
                <w:bCs/>
                <w:sz w:val="24"/>
                <w:szCs w:val="24"/>
                <w:lang w:val="en-US" w:eastAsia="zh-CN" w:bidi="he-IL"/>
              </w:rPr>
              <w:t>一审限价4.8万元，二审限价1.7万元</w:t>
            </w:r>
            <w:r>
              <w:rPr>
                <w:rFonts w:hint="eastAsia" w:ascii="仿宋_GB2312" w:hAnsi="仿宋_GB2312" w:eastAsia="仿宋_GB2312" w:cs="仿宋_GB2312"/>
                <w:bCs/>
                <w:sz w:val="24"/>
                <w:szCs w:val="24"/>
                <w:lang w:bidi="he-IL"/>
              </w:rPr>
              <w:t>；</w:t>
            </w:r>
          </w:p>
        </w:tc>
        <w:tc>
          <w:tcPr>
            <w:tcW w:w="1379" w:type="dxa"/>
            <w:vAlign w:val="center"/>
          </w:tcPr>
          <w:p w14:paraId="2663609A">
            <w:pPr>
              <w:spacing w:line="560" w:lineRule="exact"/>
              <w:jc w:val="center"/>
              <w:rPr>
                <w:rFonts w:hint="eastAsia" w:ascii="仿宋_GB2312" w:hAnsi="仿宋_GB2312" w:eastAsia="仿宋_GB2312" w:cs="仿宋_GB2312"/>
                <w:bCs/>
                <w:sz w:val="24"/>
                <w:szCs w:val="24"/>
                <w:lang w:val="en-US" w:eastAsia="zh-CN" w:bidi="he-IL"/>
              </w:rPr>
            </w:pPr>
            <w:r>
              <w:rPr>
                <w:rFonts w:hint="eastAsia" w:ascii="仿宋_GB2312" w:hAnsi="仿宋_GB2312" w:eastAsia="仿宋_GB2312" w:cs="仿宋_GB2312"/>
                <w:bCs/>
                <w:sz w:val="24"/>
                <w:szCs w:val="24"/>
                <w:lang w:val="en-US" w:eastAsia="zh-CN" w:bidi="he-IL"/>
              </w:rPr>
              <w:t>不超过1.3%</w:t>
            </w:r>
          </w:p>
          <w:p w14:paraId="4187152E">
            <w:pPr>
              <w:spacing w:line="560" w:lineRule="exact"/>
              <w:jc w:val="center"/>
              <w:rPr>
                <w:rFonts w:hint="eastAsia" w:eastAsia="仿宋_GB2312"/>
                <w:b/>
                <w:bCs/>
                <w:sz w:val="24"/>
              </w:rPr>
            </w:pPr>
          </w:p>
        </w:tc>
        <w:tc>
          <w:tcPr>
            <w:tcW w:w="1525" w:type="dxa"/>
            <w:vAlign w:val="center"/>
          </w:tcPr>
          <w:p w14:paraId="49298A4E">
            <w:pPr>
              <w:spacing w:line="560" w:lineRule="exact"/>
              <w:jc w:val="center"/>
              <w:rPr>
                <w:rFonts w:hint="eastAsia" w:eastAsia="仿宋_GB2312"/>
                <w:b/>
                <w:bCs/>
                <w:sz w:val="24"/>
              </w:rPr>
            </w:pPr>
            <w:r>
              <w:rPr>
                <w:rFonts w:hint="eastAsia" w:ascii="仿宋_GB2312" w:hAnsi="仿宋_GB2312" w:eastAsia="仿宋_GB2312" w:cs="仿宋_GB2312"/>
                <w:bCs/>
                <w:sz w:val="24"/>
                <w:szCs w:val="24"/>
                <w:lang w:val="en-US" w:eastAsia="zh-CN" w:bidi="he-IL"/>
              </w:rPr>
              <w:t>风险代理费限价10万元，风险代理费计算方式为追回款项*</w:t>
            </w:r>
            <w:r>
              <w:rPr>
                <w:rFonts w:eastAsia="仿宋_GB2312"/>
                <w:b/>
                <w:bCs/>
                <w:sz w:val="24"/>
              </w:rPr>
              <w:t>风险费费率</w:t>
            </w:r>
          </w:p>
        </w:tc>
        <w:tc>
          <w:tcPr>
            <w:tcW w:w="1678" w:type="dxa"/>
            <w:vAlign w:val="center"/>
          </w:tcPr>
          <w:p w14:paraId="3C7BC27E">
            <w:pPr>
              <w:spacing w:line="560" w:lineRule="exact"/>
              <w:jc w:val="center"/>
              <w:rPr>
                <w:rFonts w:hint="eastAsia" w:eastAsia="仿宋_GB2312"/>
                <w:b/>
                <w:bCs/>
                <w:sz w:val="24"/>
              </w:rPr>
            </w:pPr>
          </w:p>
        </w:tc>
        <w:tc>
          <w:tcPr>
            <w:tcW w:w="1208" w:type="dxa"/>
            <w:vAlign w:val="center"/>
          </w:tcPr>
          <w:p w14:paraId="18BB2479">
            <w:pPr>
              <w:spacing w:line="560" w:lineRule="exact"/>
              <w:jc w:val="center"/>
              <w:rPr>
                <w:rFonts w:hint="eastAsia" w:eastAsia="仿宋_GB2312"/>
                <w:b/>
                <w:bCs/>
                <w:sz w:val="24"/>
              </w:rPr>
            </w:pPr>
          </w:p>
        </w:tc>
        <w:tc>
          <w:tcPr>
            <w:tcW w:w="1363" w:type="dxa"/>
            <w:vAlign w:val="center"/>
          </w:tcPr>
          <w:p w14:paraId="542DC08F">
            <w:pPr>
              <w:spacing w:line="560" w:lineRule="exact"/>
              <w:jc w:val="center"/>
              <w:rPr>
                <w:rFonts w:hint="eastAsia" w:eastAsia="仿宋_GB2312"/>
                <w:b/>
                <w:bCs/>
                <w:sz w:val="24"/>
              </w:rPr>
            </w:pPr>
          </w:p>
        </w:tc>
      </w:tr>
      <w:tr w14:paraId="100C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559" w:type="dxa"/>
            <w:vAlign w:val="center"/>
          </w:tcPr>
          <w:p w14:paraId="44A93244">
            <w:pPr>
              <w:spacing w:line="560" w:lineRule="exact"/>
              <w:jc w:val="center"/>
              <w:rPr>
                <w:rFonts w:eastAsia="仿宋_GB2312"/>
                <w:b/>
                <w:bCs/>
                <w:sz w:val="24"/>
              </w:rPr>
            </w:pPr>
            <w:r>
              <w:rPr>
                <w:rFonts w:hint="eastAsia" w:eastAsia="仿宋_GB2312"/>
                <w:b/>
                <w:bCs/>
                <w:sz w:val="24"/>
              </w:rPr>
              <w:t>【】万元（其中一审阶段人民币【】万元，二审阶段【】万元）</w:t>
            </w:r>
          </w:p>
        </w:tc>
        <w:tc>
          <w:tcPr>
            <w:tcW w:w="1379" w:type="dxa"/>
            <w:vAlign w:val="center"/>
          </w:tcPr>
          <w:p w14:paraId="5E19B3E5">
            <w:pPr>
              <w:spacing w:line="560" w:lineRule="exact"/>
              <w:jc w:val="center"/>
              <w:rPr>
                <w:rFonts w:hint="eastAsia" w:eastAsia="仿宋_GB2312"/>
                <w:b/>
                <w:bCs/>
                <w:sz w:val="24"/>
              </w:rPr>
            </w:pPr>
            <w:r>
              <w:rPr>
                <w:rFonts w:hint="eastAsia" w:eastAsia="仿宋_GB2312"/>
                <w:b/>
                <w:bCs/>
                <w:sz w:val="24"/>
              </w:rPr>
              <w:t>【】%</w:t>
            </w:r>
          </w:p>
        </w:tc>
        <w:tc>
          <w:tcPr>
            <w:tcW w:w="1525" w:type="dxa"/>
            <w:vAlign w:val="center"/>
          </w:tcPr>
          <w:p w14:paraId="5DDF809B">
            <w:pPr>
              <w:spacing w:line="560" w:lineRule="exact"/>
              <w:jc w:val="center"/>
              <w:rPr>
                <w:rFonts w:eastAsia="仿宋_GB2312"/>
                <w:b/>
                <w:bCs/>
                <w:sz w:val="24"/>
              </w:rPr>
            </w:pPr>
            <w:r>
              <w:rPr>
                <w:rFonts w:hint="eastAsia" w:eastAsia="仿宋_GB2312"/>
                <w:b/>
                <w:bCs/>
                <w:sz w:val="24"/>
              </w:rPr>
              <w:t>【】万元（封顶价，超过部分不再收取）</w:t>
            </w:r>
          </w:p>
        </w:tc>
        <w:tc>
          <w:tcPr>
            <w:tcW w:w="1678" w:type="dxa"/>
            <w:vAlign w:val="center"/>
          </w:tcPr>
          <w:p w14:paraId="0D4DDC1C">
            <w:pPr>
              <w:spacing w:line="560" w:lineRule="exact"/>
              <w:jc w:val="center"/>
              <w:rPr>
                <w:rFonts w:eastAsia="仿宋_GB2312"/>
                <w:b/>
                <w:bCs/>
                <w:sz w:val="24"/>
              </w:rPr>
            </w:pPr>
            <w:r>
              <w:rPr>
                <w:rFonts w:hint="eastAsia" w:eastAsia="仿宋_GB2312"/>
                <w:b/>
                <w:bCs/>
                <w:sz w:val="24"/>
              </w:rPr>
              <w:t>【】万元</w:t>
            </w:r>
          </w:p>
        </w:tc>
        <w:tc>
          <w:tcPr>
            <w:tcW w:w="1208" w:type="dxa"/>
            <w:vAlign w:val="center"/>
          </w:tcPr>
          <w:p w14:paraId="76E5B827">
            <w:pPr>
              <w:spacing w:line="560" w:lineRule="exact"/>
              <w:jc w:val="center"/>
              <w:rPr>
                <w:rFonts w:eastAsia="仿宋_GB2312"/>
                <w:b/>
                <w:bCs/>
                <w:sz w:val="24"/>
              </w:rPr>
            </w:pPr>
            <w:r>
              <w:rPr>
                <w:rFonts w:hint="eastAsia" w:eastAsia="仿宋_GB2312"/>
                <w:b/>
                <w:bCs/>
                <w:sz w:val="24"/>
              </w:rPr>
              <w:t>【】%</w:t>
            </w:r>
          </w:p>
        </w:tc>
        <w:tc>
          <w:tcPr>
            <w:tcW w:w="1363" w:type="dxa"/>
            <w:vAlign w:val="center"/>
          </w:tcPr>
          <w:p w14:paraId="223A15E1">
            <w:pPr>
              <w:spacing w:line="560" w:lineRule="exact"/>
              <w:jc w:val="center"/>
              <w:rPr>
                <w:rFonts w:eastAsia="仿宋_GB2312"/>
                <w:b/>
                <w:bCs/>
                <w:sz w:val="24"/>
              </w:rPr>
            </w:pPr>
            <w:r>
              <w:rPr>
                <w:rFonts w:hint="eastAsia" w:eastAsia="仿宋_GB2312"/>
                <w:b/>
                <w:bCs/>
                <w:sz w:val="24"/>
              </w:rPr>
              <w:t>【】万元</w:t>
            </w:r>
          </w:p>
        </w:tc>
      </w:tr>
      <w:tr w14:paraId="32D7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712" w:type="dxa"/>
            <w:gridSpan w:val="6"/>
            <w:vAlign w:val="center"/>
          </w:tcPr>
          <w:p w14:paraId="57EF2248">
            <w:pPr>
              <w:spacing w:line="560" w:lineRule="exact"/>
              <w:jc w:val="left"/>
              <w:rPr>
                <w:rFonts w:eastAsia="仿宋_GB2312"/>
                <w:b/>
                <w:bCs/>
                <w:sz w:val="24"/>
              </w:rPr>
            </w:pPr>
            <w:r>
              <w:rPr>
                <w:rFonts w:eastAsia="仿宋_GB2312"/>
                <w:b/>
                <w:bCs/>
                <w:sz w:val="24"/>
              </w:rPr>
              <w:t>备注：1.本项目风险代理费基数以询价人实际</w:t>
            </w:r>
            <w:r>
              <w:rPr>
                <w:rFonts w:hint="eastAsia" w:eastAsia="仿宋_GB2312"/>
                <w:b/>
                <w:bCs/>
                <w:sz w:val="24"/>
              </w:rPr>
              <w:t>回收到的款项</w:t>
            </w:r>
            <w:r>
              <w:rPr>
                <w:rFonts w:eastAsia="仿宋_GB2312"/>
                <w:b/>
                <w:bCs/>
                <w:sz w:val="24"/>
              </w:rPr>
              <w:t>为基数计取</w:t>
            </w:r>
            <w:r>
              <w:rPr>
                <w:rFonts w:hint="eastAsia" w:eastAsia="仿宋_GB2312"/>
                <w:b/>
                <w:bCs/>
                <w:sz w:val="24"/>
              </w:rPr>
              <w:t>（可参考本案标的金额）</w:t>
            </w:r>
            <w:r>
              <w:rPr>
                <w:rFonts w:eastAsia="仿宋_GB2312"/>
                <w:b/>
                <w:bCs/>
                <w:sz w:val="24"/>
              </w:rPr>
              <w:t>；</w:t>
            </w:r>
          </w:p>
          <w:p w14:paraId="6EA32143">
            <w:pPr>
              <w:pStyle w:val="2"/>
              <w:ind w:firstLine="723" w:firstLineChars="300"/>
              <w:rPr>
                <w:rFonts w:ascii="Calibri" w:hAnsi="Calibri" w:eastAsia="仿宋_GB2312"/>
                <w:b/>
                <w:bCs/>
                <w:kern w:val="2"/>
                <w:sz w:val="24"/>
                <w:szCs w:val="22"/>
              </w:rPr>
            </w:pPr>
            <w:r>
              <w:rPr>
                <w:rFonts w:eastAsia="仿宋_GB2312"/>
                <w:b/>
                <w:bCs/>
                <w:sz w:val="24"/>
                <w:szCs w:val="24"/>
              </w:rPr>
              <w:t>2.本次报价已包</w:t>
            </w:r>
            <w:r>
              <w:rPr>
                <w:rFonts w:ascii="Calibri" w:hAnsi="Calibri" w:eastAsia="仿宋_GB2312"/>
                <w:b/>
                <w:bCs/>
                <w:kern w:val="2"/>
                <w:sz w:val="24"/>
                <w:szCs w:val="22"/>
              </w:rPr>
              <w:t>含因项目所发生的差旅费、交通费等费用。</w:t>
            </w:r>
          </w:p>
          <w:p w14:paraId="52F8CBA5">
            <w:pPr>
              <w:rPr>
                <w:rFonts w:hint="eastAsia" w:eastAsia="仿宋_GB2312"/>
                <w:b/>
                <w:bCs/>
                <w:sz w:val="24"/>
              </w:rPr>
            </w:pPr>
            <w:r>
              <w:rPr>
                <w:rFonts w:hint="eastAsia" w:eastAsia="仿宋_GB2312"/>
                <w:b/>
                <w:bCs/>
                <w:sz w:val="24"/>
              </w:rPr>
              <w:t xml:space="preserve">      3.本次报价含再审及发回重审的一审、二审（若有）；含反诉及执行异议程序（若有）。</w:t>
            </w:r>
          </w:p>
          <w:p w14:paraId="7662184C">
            <w:pPr>
              <w:pStyle w:val="2"/>
              <w:ind w:left="0" w:leftChars="0" w:firstLine="723" w:firstLineChars="300"/>
              <w:rPr>
                <w:rFonts w:hint="default" w:eastAsia="仿宋_GB2312"/>
                <w:lang w:val="en-US" w:eastAsia="zh-CN"/>
              </w:rPr>
            </w:pPr>
            <w:r>
              <w:rPr>
                <w:rFonts w:hint="eastAsia" w:eastAsia="仿宋_GB2312"/>
                <w:b/>
                <w:bCs/>
                <w:sz w:val="24"/>
                <w:lang w:val="en-US" w:eastAsia="zh-CN"/>
              </w:rPr>
              <w:t>4.尽管有合计价格约定，实际按照如本表格里面的具体服务阶段支付，表格中未实际产生的诉讼阶段不计费，如诉讼结算仅有一审，则仅支付一审对应的代理服务费，不涉及二审及其他诉讼阶段的代理服务费。每个诉讼阶段的代理服务费中都已包含执行所需的律师费。</w:t>
            </w:r>
          </w:p>
        </w:tc>
      </w:tr>
    </w:tbl>
    <w:p w14:paraId="6DB9D820">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2.我方的比选响应文件包括下列内容： </w:t>
      </w:r>
    </w:p>
    <w:p w14:paraId="0DA54328">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（1）比选申请函； </w:t>
      </w:r>
    </w:p>
    <w:p w14:paraId="180E0F01">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（2）单位负责人身份证明或授权委托书； </w:t>
      </w:r>
    </w:p>
    <w:p w14:paraId="6E62590D">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（3）资格审查资料；</w:t>
      </w:r>
    </w:p>
    <w:p w14:paraId="4DFF30B2">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（4）保密承诺书；</w:t>
      </w:r>
    </w:p>
    <w:p w14:paraId="51FC08EF">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（5）承诺函；</w:t>
      </w:r>
    </w:p>
    <w:p w14:paraId="4CEFA4B8">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（6）服务方案；</w:t>
      </w:r>
    </w:p>
    <w:p w14:paraId="208F1644">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（7）其他资料（如有）； </w:t>
      </w:r>
    </w:p>
    <w:p w14:paraId="2C55E600">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比选响应文件的上述组成部分如存在内容不一致的，以比选申请函为准。 </w:t>
      </w:r>
    </w:p>
    <w:p w14:paraId="766569C9">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3.我方承诺在比选文件规定的有效期内不撤销比选响应文件。 </w:t>
      </w:r>
    </w:p>
    <w:p w14:paraId="2B98316B">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4.如我方中选，我方承诺： </w:t>
      </w:r>
    </w:p>
    <w:p w14:paraId="08AC90D8">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（1）在收到中选通知书后，在中选通知书规定的期限内与你方签订合同； </w:t>
      </w:r>
    </w:p>
    <w:p w14:paraId="5F3D6012">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（2）在签订合同时不向你方提出附加条件； </w:t>
      </w:r>
    </w:p>
    <w:p w14:paraId="509B75D2">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（3）在合同约定的期限内完成合同规定的全部义务。 </w:t>
      </w:r>
    </w:p>
    <w:p w14:paraId="7703C69D">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5.我方在此声明，所递交的比选响应文件及有关资料内容完整、真实和准确，一旦发现上述资料和信息的失实和错误，贵方将有权否决我方的参选，同时，我方将承担相应的法律责任。</w:t>
      </w:r>
    </w:p>
    <w:p w14:paraId="66E76041">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55649B1E">
      <w:pPr>
        <w:pStyle w:val="2"/>
        <w:ind w:left="440" w:firstLine="560"/>
        <w:rPr>
          <w:rFonts w:hint="eastAsia" w:ascii="仿宋_GB2312" w:hAnsi="仿宋_GB2312" w:eastAsia="仿宋_GB2312" w:cs="仿宋_GB2312"/>
          <w:sz w:val="28"/>
          <w:szCs w:val="28"/>
        </w:rPr>
      </w:pPr>
    </w:p>
    <w:p w14:paraId="0F9FB142">
      <w:pPr>
        <w:spacing w:after="151"/>
        <w:ind w:left="10" w:right="451" w:hanging="10"/>
        <w:jc w:val="right"/>
        <w:rPr>
          <w:rFonts w:hint="eastAsia" w:ascii="仿宋_GB2312" w:hAnsi="仿宋_GB2312" w:eastAsia="仿宋_GB2312" w:cs="仿宋_GB2312"/>
          <w:sz w:val="28"/>
          <w:szCs w:val="28"/>
        </w:rPr>
      </w:pPr>
    </w:p>
    <w:p w14:paraId="7C5FDEE7">
      <w:pPr>
        <w:spacing w:after="151"/>
        <w:ind w:left="10" w:right="451" w:hanging="1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参选人：</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rPr>
        <w:t xml:space="preserve">（盖单位章）                         </w:t>
      </w:r>
    </w:p>
    <w:p w14:paraId="04F75163">
      <w:pPr>
        <w:spacing w:after="151"/>
        <w:ind w:left="10" w:right="451" w:hanging="1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单位负责人或其委托代理人：</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rPr>
        <w:t xml:space="preserve">（签字） </w:t>
      </w:r>
    </w:p>
    <w:p w14:paraId="1EF9F40C">
      <w:pPr>
        <w:spacing w:after="151"/>
        <w:ind w:left="10" w:right="451" w:hanging="1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rPr>
        <w:t xml:space="preserve">日  </w:t>
      </w:r>
    </w:p>
    <w:p w14:paraId="761422DC">
      <w:pPr>
        <w:pStyle w:val="5"/>
        <w:spacing w:after="0" w:line="360" w:lineRule="auto"/>
        <w:rPr>
          <w:rFonts w:hint="eastAsia" w:ascii="仿宋_GB2312" w:hAnsi="仿宋_GB2312" w:eastAsia="仿宋_GB2312" w:cs="仿宋_GB2312"/>
          <w:bCs/>
          <w:sz w:val="28"/>
          <w:szCs w:val="28"/>
        </w:rPr>
      </w:pPr>
      <w:bookmarkStart w:id="37" w:name="_Toc128141275"/>
      <w:bookmarkStart w:id="38" w:name="_Toc20030"/>
      <w:bookmarkStart w:id="39" w:name="_Toc22530"/>
    </w:p>
    <w:p w14:paraId="7D8A3C1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3B304D65">
      <w:pPr>
        <w:pStyle w:val="5"/>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二、单位负责人身份证明</w:t>
      </w:r>
      <w:bookmarkEnd w:id="37"/>
      <w:bookmarkEnd w:id="38"/>
      <w:bookmarkEnd w:id="39"/>
    </w:p>
    <w:p w14:paraId="4715EC17">
      <w:pPr>
        <w:spacing w:line="433" w:lineRule="auto"/>
        <w:ind w:right="880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2F0F0460">
      <w:pPr>
        <w:spacing w:after="145" w:line="360" w:lineRule="auto"/>
        <w:ind w:left="-5" w:right="103" w:hanging="1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渠县蜀道</w:t>
      </w:r>
      <w:r>
        <w:rPr>
          <w:rFonts w:hint="eastAsia" w:ascii="仿宋_GB2312" w:hAnsi="仿宋_GB2312" w:eastAsia="仿宋_GB2312" w:cs="仿宋_GB2312"/>
          <w:sz w:val="28"/>
          <w:szCs w:val="28"/>
        </w:rPr>
        <w:t>物流发展有限公司：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rPr>
        <w:t xml:space="preserve"> </w:t>
      </w:r>
    </w:p>
    <w:p w14:paraId="6E279E6E">
      <w:pPr>
        <w:spacing w:after="145" w:line="360" w:lineRule="auto"/>
        <w:ind w:right="103"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rPr>
        <w:t>性别：</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rPr>
        <w:t>年龄：</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rPr>
        <w:t xml:space="preserve"> 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（参选人名称）的单位负责人。单位负责人有权以本律师事务所的名义递交比选响应文件并处理与此有关的一切事务，相关法律责任和后果均由本单位承担。</w:t>
      </w:r>
    </w:p>
    <w:p w14:paraId="00F5CDB6">
      <w:pPr>
        <w:spacing w:after="152" w:line="265" w:lineRule="auto"/>
        <w:ind w:right="103"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特此证明。 </w:t>
      </w:r>
    </w:p>
    <w:p w14:paraId="70E17A62">
      <w:pPr>
        <w:spacing w:after="18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1520F572">
      <w:pPr>
        <w:spacing w:after="153" w:line="265" w:lineRule="auto"/>
        <w:ind w:left="-5" w:right="103" w:hanging="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附：单位负责人身份证复印件。 </w:t>
      </w:r>
    </w:p>
    <w:tbl>
      <w:tblPr>
        <w:tblStyle w:val="20"/>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0"/>
        <w:gridCol w:w="4810"/>
      </w:tblGrid>
      <w:tr w14:paraId="6431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4810" w:type="dxa"/>
          </w:tcPr>
          <w:p w14:paraId="2C74CE63">
            <w:pPr>
              <w:spacing w:after="1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4810" w:type="dxa"/>
          </w:tcPr>
          <w:p w14:paraId="181E79BE">
            <w:pPr>
              <w:spacing w:after="182"/>
              <w:rPr>
                <w:rFonts w:hint="eastAsia" w:ascii="仿宋_GB2312" w:hAnsi="仿宋_GB2312" w:eastAsia="仿宋_GB2312" w:cs="仿宋_GB2312"/>
                <w:sz w:val="28"/>
                <w:szCs w:val="28"/>
              </w:rPr>
            </w:pPr>
          </w:p>
        </w:tc>
      </w:tr>
    </w:tbl>
    <w:p w14:paraId="4EFE1938">
      <w:pPr>
        <w:spacing w:after="175"/>
        <w:rPr>
          <w:rFonts w:hint="eastAsia" w:ascii="仿宋_GB2312" w:hAnsi="仿宋_GB2312" w:eastAsia="仿宋_GB2312" w:cs="仿宋_GB2312"/>
          <w:sz w:val="28"/>
          <w:szCs w:val="28"/>
        </w:rPr>
      </w:pPr>
    </w:p>
    <w:p w14:paraId="051A57FB">
      <w:pPr>
        <w:spacing w:after="17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参选人：</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u w:val="single" w:color="000000"/>
        </w:rPr>
        <w:tab/>
      </w:r>
      <w:r>
        <w:rPr>
          <w:rFonts w:hint="eastAsia" w:ascii="仿宋_GB2312" w:hAnsi="仿宋_GB2312" w:eastAsia="仿宋_GB2312" w:cs="仿宋_GB2312"/>
          <w:sz w:val="28"/>
          <w:szCs w:val="28"/>
        </w:rPr>
        <w:t xml:space="preserve">（盖单位章） </w:t>
      </w:r>
    </w:p>
    <w:p w14:paraId="5EADFB78">
      <w:pPr>
        <w:tabs>
          <w:tab w:val="left" w:pos="9020"/>
        </w:tabs>
        <w:spacing w:after="151"/>
        <w:ind w:left="10" w:right="340" w:hanging="1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rPr>
        <w:t>日</w:t>
      </w:r>
    </w:p>
    <w:p w14:paraId="539508C7">
      <w:pPr>
        <w:ind w:right="1604"/>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w:t>
      </w:r>
    </w:p>
    <w:p w14:paraId="177EA07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6FDFF8AF">
      <w:pPr>
        <w:pStyle w:val="5"/>
        <w:spacing w:after="0" w:line="360" w:lineRule="auto"/>
        <w:jc w:val="center"/>
        <w:rPr>
          <w:rFonts w:hint="eastAsia" w:ascii="仿宋_GB2312" w:hAnsi="仿宋_GB2312" w:eastAsia="仿宋_GB2312" w:cs="仿宋_GB2312"/>
          <w:sz w:val="28"/>
          <w:szCs w:val="28"/>
        </w:rPr>
      </w:pPr>
      <w:bookmarkStart w:id="40" w:name="_Toc128141276"/>
      <w:bookmarkStart w:id="41" w:name="_Toc13510"/>
      <w:bookmarkStart w:id="42" w:name="_Toc31483"/>
      <w:r>
        <w:rPr>
          <w:rFonts w:hint="eastAsia" w:ascii="仿宋_GB2312" w:hAnsi="仿宋_GB2312" w:eastAsia="仿宋_GB2312" w:cs="仿宋_GB2312"/>
          <w:sz w:val="28"/>
          <w:szCs w:val="28"/>
        </w:rPr>
        <w:t>三、授权委托书</w:t>
      </w:r>
      <w:bookmarkEnd w:id="40"/>
      <w:bookmarkEnd w:id="41"/>
      <w:bookmarkEnd w:id="42"/>
    </w:p>
    <w:p w14:paraId="7E543586">
      <w:pPr>
        <w:spacing w:after="18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7F9661DE">
      <w:pPr>
        <w:spacing w:after="30" w:line="369" w:lineRule="auto"/>
        <w:ind w:right="197"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rPr>
        <w:t>（姓名）系</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rPr>
        <w:t>（参选人名称）的单位负责人，现委托</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rPr>
        <w:t>（姓名）为我方代理人。代理人根据授权，以我方名义签署、澄清确认、递交、撤回、修改</w:t>
      </w:r>
      <w:r>
        <w:rPr>
          <w:rFonts w:hint="eastAsia" w:ascii="仿宋_GB2312" w:hAnsi="仿宋_GB2312" w:eastAsia="仿宋_GB2312" w:cs="仿宋_GB2312"/>
          <w:b/>
          <w:bCs/>
          <w:sz w:val="28"/>
          <w:szCs w:val="28"/>
          <w:u w:val="single"/>
          <w:lang w:eastAsia="zh-CN"/>
        </w:rPr>
        <w:t>渠县蜀道</w:t>
      </w:r>
      <w:r>
        <w:rPr>
          <w:rFonts w:hint="eastAsia" w:ascii="仿宋_GB2312" w:hAnsi="仿宋_GB2312" w:eastAsia="仿宋_GB2312" w:cs="仿宋_GB2312"/>
          <w:b/>
          <w:bCs/>
          <w:sz w:val="28"/>
          <w:szCs w:val="28"/>
          <w:u w:val="single"/>
        </w:rPr>
        <w:t>物流发展有限公司关于与</w:t>
      </w:r>
      <w:r>
        <w:rPr>
          <w:rFonts w:hint="eastAsia" w:ascii="仿宋_GB2312" w:hAnsi="仿宋_GB2312" w:eastAsia="仿宋_GB2312" w:cs="仿宋_GB2312"/>
          <w:b/>
          <w:bCs/>
          <w:sz w:val="28"/>
          <w:szCs w:val="28"/>
          <w:u w:val="single"/>
          <w:lang w:eastAsia="zh-CN"/>
        </w:rPr>
        <w:t>渠县某</w:t>
      </w:r>
      <w:r>
        <w:rPr>
          <w:rFonts w:hint="eastAsia" w:ascii="仿宋_GB2312" w:hAnsi="仿宋_GB2312" w:eastAsia="仿宋_GB2312" w:cs="仿宋_GB2312"/>
          <w:b/>
          <w:bCs/>
          <w:sz w:val="28"/>
          <w:szCs w:val="28"/>
          <w:u w:val="single"/>
        </w:rPr>
        <w:t>企业买卖合同纠纷法律服务项目</w:t>
      </w:r>
      <w:r>
        <w:rPr>
          <w:rFonts w:hint="eastAsia" w:ascii="仿宋_GB2312" w:hAnsi="仿宋_GB2312" w:eastAsia="仿宋_GB2312" w:cs="仿宋_GB2312"/>
          <w:sz w:val="28"/>
          <w:szCs w:val="28"/>
        </w:rPr>
        <w:t xml:space="preserve">比选响应文件、签订合同和处理有关事宜，其法律后果由我方承担。 </w:t>
      </w:r>
    </w:p>
    <w:p w14:paraId="47357C28">
      <w:pPr>
        <w:spacing w:after="149" w:line="265" w:lineRule="auto"/>
        <w:ind w:right="103"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委托期限：自本授权委托书签署之日起至比选文件约定的“比选有效期”结束为止。 </w:t>
      </w:r>
    </w:p>
    <w:p w14:paraId="69E8E3C5">
      <w:pPr>
        <w:spacing w:after="153" w:line="265" w:lineRule="auto"/>
        <w:ind w:left="430" w:right="103" w:hanging="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代理人无转委托权。 </w:t>
      </w:r>
    </w:p>
    <w:p w14:paraId="2676E338">
      <w:pPr>
        <w:spacing w:after="184"/>
        <w:ind w:lef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39F7AF57">
      <w:pPr>
        <w:spacing w:after="153" w:line="265" w:lineRule="auto"/>
        <w:ind w:left="-5" w:right="103" w:hanging="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附：单位负责人身份证复印件及委托代理人身份证复印件 </w:t>
      </w:r>
    </w:p>
    <w:p w14:paraId="6E0E67D5">
      <w:pPr>
        <w:spacing w:line="265" w:lineRule="auto"/>
        <w:ind w:left="-5" w:right="103" w:hanging="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注：本授权委托书需由参选人加盖单位公章并由其单位负责人和委托代理人签字。 </w:t>
      </w:r>
    </w:p>
    <w:p w14:paraId="39B23E4E">
      <w:pPr>
        <w:spacing w:after="151"/>
        <w:ind w:left="10" w:right="202" w:hanging="1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060D0DC8">
      <w:pPr>
        <w:spacing w:after="151"/>
        <w:ind w:left="10" w:right="202" w:hanging="10"/>
        <w:jc w:val="right"/>
        <w:rPr>
          <w:rFonts w:hint="eastAsia" w:ascii="仿宋_GB2312" w:hAnsi="仿宋_GB2312" w:eastAsia="仿宋_GB2312" w:cs="仿宋_GB2312"/>
          <w:sz w:val="28"/>
          <w:szCs w:val="28"/>
        </w:rPr>
      </w:pPr>
    </w:p>
    <w:p w14:paraId="3DD66429">
      <w:pPr>
        <w:spacing w:after="151"/>
        <w:ind w:left="10" w:right="198" w:hanging="10"/>
        <w:jc w:val="right"/>
        <w:rPr>
          <w:rFonts w:hint="eastAsia" w:ascii="仿宋_GB2312" w:hAnsi="仿宋_GB2312" w:eastAsia="仿宋_GB2312" w:cs="仿宋_GB2312"/>
          <w:sz w:val="28"/>
          <w:szCs w:val="28"/>
          <w:u w:val="single" w:color="000000"/>
        </w:rPr>
      </w:pPr>
      <w:bookmarkStart w:id="43" w:name="_Hlk58923230"/>
      <w:r>
        <w:rPr>
          <w:rFonts w:hint="eastAsia" w:ascii="仿宋_GB2312" w:hAnsi="仿宋_GB2312" w:eastAsia="仿宋_GB2312" w:cs="仿宋_GB2312"/>
          <w:sz w:val="28"/>
          <w:szCs w:val="28"/>
          <w:u w:color="000000"/>
        </w:rPr>
        <w:t>参  选  人：</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u w:color="000000"/>
        </w:rPr>
        <w:t>（盖章）</w:t>
      </w:r>
    </w:p>
    <w:p w14:paraId="64CD3CB4">
      <w:pPr>
        <w:wordWrap w:val="0"/>
        <w:spacing w:after="151"/>
        <w:ind w:left="10" w:right="198" w:hanging="10"/>
        <w:jc w:val="right"/>
        <w:rPr>
          <w:rFonts w:hint="eastAsia" w:ascii="仿宋_GB2312" w:hAnsi="仿宋_GB2312" w:eastAsia="仿宋_GB2312" w:cs="仿宋_GB2312"/>
          <w:sz w:val="28"/>
          <w:szCs w:val="28"/>
          <w:u w:val="single" w:color="000000"/>
        </w:rPr>
      </w:pPr>
      <w:r>
        <w:rPr>
          <w:rFonts w:hint="eastAsia" w:ascii="仿宋_GB2312" w:hAnsi="仿宋_GB2312" w:eastAsia="仿宋_GB2312" w:cs="仿宋_GB2312"/>
          <w:sz w:val="28"/>
          <w:szCs w:val="28"/>
          <w:u w:color="000000"/>
        </w:rPr>
        <w:t xml:space="preserve">单位负责人： </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rPr>
        <w:t>签字）</w:t>
      </w:r>
    </w:p>
    <w:p w14:paraId="309EADFE">
      <w:pPr>
        <w:wordWrap w:val="0"/>
        <w:spacing w:after="151"/>
        <w:ind w:left="10" w:right="198" w:hanging="10"/>
        <w:jc w:val="right"/>
        <w:rPr>
          <w:rFonts w:hint="eastAsia"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身份证号码：</w:t>
      </w:r>
      <w:r>
        <w:rPr>
          <w:rFonts w:hint="eastAsia" w:ascii="仿宋_GB2312" w:hAnsi="仿宋_GB2312" w:eastAsia="仿宋_GB2312" w:cs="仿宋_GB2312"/>
          <w:sz w:val="28"/>
          <w:szCs w:val="28"/>
          <w:u w:val="single" w:color="000000"/>
        </w:rPr>
        <w:t xml:space="preserve">                                                 </w:t>
      </w:r>
    </w:p>
    <w:p w14:paraId="5285B2A1">
      <w:pPr>
        <w:wordWrap w:val="0"/>
        <w:spacing w:after="151"/>
        <w:ind w:left="10" w:right="198" w:hanging="10"/>
        <w:jc w:val="right"/>
        <w:rPr>
          <w:rFonts w:hint="eastAsia" w:ascii="仿宋_GB2312" w:hAnsi="仿宋_GB2312" w:eastAsia="仿宋_GB2312" w:cs="仿宋_GB2312"/>
          <w:sz w:val="28"/>
          <w:szCs w:val="28"/>
          <w:u w:val="single" w:color="000000"/>
        </w:rPr>
      </w:pPr>
      <w:r>
        <w:rPr>
          <w:rFonts w:hint="eastAsia" w:ascii="仿宋_GB2312" w:hAnsi="仿宋_GB2312" w:eastAsia="仿宋_GB2312" w:cs="仿宋_GB2312"/>
          <w:sz w:val="28"/>
          <w:szCs w:val="28"/>
          <w:u w:color="000000"/>
        </w:rPr>
        <w:t xml:space="preserve">委托代理人： </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u w:color="000000"/>
        </w:rPr>
        <w:t>（签字）</w:t>
      </w:r>
    </w:p>
    <w:p w14:paraId="6E229DA8">
      <w:pPr>
        <w:wordWrap w:val="0"/>
        <w:spacing w:after="151"/>
        <w:ind w:left="10" w:right="198" w:hanging="10"/>
        <w:jc w:val="right"/>
        <w:rPr>
          <w:rFonts w:hint="eastAsia" w:ascii="仿宋_GB2312" w:hAnsi="仿宋_GB2312" w:eastAsia="仿宋_GB2312" w:cs="仿宋_GB2312"/>
          <w:sz w:val="28"/>
          <w:szCs w:val="28"/>
          <w:u w:val="single" w:color="000000"/>
        </w:rPr>
      </w:pPr>
      <w:r>
        <w:rPr>
          <w:rFonts w:hint="eastAsia" w:ascii="仿宋_GB2312" w:hAnsi="仿宋_GB2312" w:eastAsia="仿宋_GB2312" w:cs="仿宋_GB2312"/>
          <w:sz w:val="28"/>
          <w:szCs w:val="28"/>
          <w:u w:color="000000"/>
        </w:rPr>
        <w:t>身份证号码：</w:t>
      </w:r>
      <w:r>
        <w:rPr>
          <w:rFonts w:hint="eastAsia" w:ascii="仿宋_GB2312" w:hAnsi="仿宋_GB2312" w:eastAsia="仿宋_GB2312" w:cs="仿宋_GB2312"/>
          <w:sz w:val="28"/>
          <w:szCs w:val="28"/>
          <w:u w:val="single" w:color="000000"/>
        </w:rPr>
        <w:t xml:space="preserve">                                                 </w:t>
      </w:r>
      <w:bookmarkEnd w:id="43"/>
    </w:p>
    <w:p w14:paraId="410727B3">
      <w:pPr>
        <w:spacing w:after="151"/>
        <w:ind w:left="10" w:right="202" w:hanging="1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color="000000"/>
        </w:rPr>
        <w:t xml:space="preserve">       </w:t>
      </w:r>
      <w:r>
        <w:rPr>
          <w:rFonts w:hint="eastAsia" w:ascii="仿宋_GB2312" w:hAnsi="仿宋_GB2312" w:eastAsia="仿宋_GB2312" w:cs="仿宋_GB2312"/>
          <w:sz w:val="28"/>
          <w:szCs w:val="28"/>
        </w:rPr>
        <w:t xml:space="preserve">日 </w:t>
      </w:r>
    </w:p>
    <w:p w14:paraId="4A8AC6A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48F30F11">
      <w:pPr>
        <w:pStyle w:val="5"/>
        <w:spacing w:after="0" w:line="360" w:lineRule="auto"/>
        <w:jc w:val="center"/>
        <w:rPr>
          <w:rFonts w:hint="eastAsia" w:ascii="仿宋_GB2312" w:hAnsi="仿宋_GB2312" w:eastAsia="仿宋_GB2312" w:cs="仿宋_GB2312"/>
          <w:sz w:val="28"/>
          <w:szCs w:val="28"/>
        </w:rPr>
        <w:sectPr>
          <w:footerReference r:id="rId8" w:type="default"/>
          <w:pgSz w:w="11905" w:h="16838"/>
          <w:pgMar w:top="2098" w:right="1474" w:bottom="1984" w:left="1587" w:header="850" w:footer="850" w:gutter="0"/>
          <w:cols w:space="0" w:num="1"/>
        </w:sectPr>
      </w:pPr>
      <w:bookmarkStart w:id="44" w:name="_Toc19029"/>
      <w:bookmarkStart w:id="45" w:name="_Toc16491"/>
      <w:bookmarkStart w:id="46" w:name="_Toc128141277"/>
    </w:p>
    <w:bookmarkEnd w:id="44"/>
    <w:bookmarkEnd w:id="45"/>
    <w:bookmarkEnd w:id="46"/>
    <w:p w14:paraId="2F95CD54">
      <w:pPr>
        <w:pStyle w:val="5"/>
        <w:spacing w:after="0" w:line="360" w:lineRule="auto"/>
        <w:jc w:val="center"/>
        <w:rPr>
          <w:rFonts w:hint="eastAsia" w:ascii="仿宋_GB2312" w:hAnsi="仿宋_GB2312" w:eastAsia="仿宋_GB2312" w:cs="仿宋_GB2312"/>
          <w:sz w:val="28"/>
          <w:szCs w:val="28"/>
        </w:rPr>
      </w:pPr>
      <w:bookmarkStart w:id="47" w:name="_Toc128141278"/>
      <w:bookmarkStart w:id="48" w:name="_Toc25804"/>
      <w:bookmarkStart w:id="49" w:name="_Toc3651"/>
      <w:r>
        <w:rPr>
          <w:rFonts w:hint="eastAsia" w:ascii="仿宋_GB2312" w:hAnsi="仿宋_GB2312" w:eastAsia="仿宋_GB2312" w:cs="仿宋_GB2312"/>
          <w:sz w:val="28"/>
          <w:szCs w:val="28"/>
        </w:rPr>
        <w:t>四、资格审查资料</w:t>
      </w:r>
      <w:bookmarkEnd w:id="47"/>
      <w:bookmarkEnd w:id="48"/>
      <w:bookmarkEnd w:id="49"/>
    </w:p>
    <w:p w14:paraId="20F2D44D">
      <w:pPr>
        <w:pStyle w:val="6"/>
        <w:ind w:left="132"/>
        <w:jc w:val="center"/>
        <w:rPr>
          <w:rFonts w:hint="eastAsia" w:ascii="仿宋_GB2312" w:hAnsi="仿宋_GB2312" w:eastAsia="仿宋_GB2312" w:cs="仿宋_GB2312"/>
          <w:bCs/>
          <w:sz w:val="28"/>
          <w:szCs w:val="28"/>
        </w:rPr>
      </w:pPr>
      <w:bookmarkStart w:id="50" w:name="_Toc16506"/>
      <w:bookmarkStart w:id="51" w:name="_Toc19366"/>
      <w:bookmarkStart w:id="52" w:name="_Toc128141279"/>
      <w:r>
        <w:rPr>
          <w:rFonts w:hint="eastAsia" w:ascii="仿宋_GB2312" w:hAnsi="仿宋_GB2312" w:eastAsia="仿宋_GB2312" w:cs="仿宋_GB2312"/>
          <w:bCs/>
          <w:sz w:val="28"/>
          <w:szCs w:val="28"/>
        </w:rPr>
        <w:t>（一）基本情况表</w:t>
      </w:r>
      <w:bookmarkEnd w:id="50"/>
      <w:bookmarkEnd w:id="51"/>
      <w:bookmarkEnd w:id="52"/>
    </w:p>
    <w:tbl>
      <w:tblPr>
        <w:tblStyle w:val="44"/>
        <w:tblW w:w="8587" w:type="dxa"/>
        <w:jc w:val="center"/>
        <w:tblLayout w:type="autofit"/>
        <w:tblCellMar>
          <w:top w:w="0" w:type="dxa"/>
          <w:left w:w="108" w:type="dxa"/>
          <w:bottom w:w="46" w:type="dxa"/>
          <w:right w:w="43" w:type="dxa"/>
        </w:tblCellMar>
      </w:tblPr>
      <w:tblGrid>
        <w:gridCol w:w="2581"/>
        <w:gridCol w:w="945"/>
        <w:gridCol w:w="1795"/>
        <w:gridCol w:w="1202"/>
        <w:gridCol w:w="2064"/>
      </w:tblGrid>
      <w:tr w14:paraId="3C77D967">
        <w:tblPrEx>
          <w:tblCellMar>
            <w:top w:w="0" w:type="dxa"/>
            <w:left w:w="108" w:type="dxa"/>
            <w:bottom w:w="46" w:type="dxa"/>
            <w:right w:w="43" w:type="dxa"/>
          </w:tblCellMar>
        </w:tblPrEx>
        <w:trPr>
          <w:trHeight w:val="675"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EC75E13">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参选人名称</w:t>
            </w:r>
          </w:p>
        </w:tc>
        <w:tc>
          <w:tcPr>
            <w:tcW w:w="6006" w:type="dxa"/>
            <w:gridSpan w:val="4"/>
            <w:tcBorders>
              <w:top w:val="single" w:color="000000" w:sz="4" w:space="0"/>
              <w:left w:val="single" w:color="000000" w:sz="4" w:space="0"/>
              <w:bottom w:val="single" w:color="000000" w:sz="4" w:space="0"/>
              <w:right w:val="single" w:color="000000" w:sz="4" w:space="0"/>
            </w:tcBorders>
          </w:tcPr>
          <w:p w14:paraId="6170B90C">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14:paraId="67A5D6BA">
        <w:tblPrEx>
          <w:tblCellMar>
            <w:top w:w="0" w:type="dxa"/>
            <w:left w:w="108" w:type="dxa"/>
            <w:bottom w:w="46" w:type="dxa"/>
            <w:right w:w="43" w:type="dxa"/>
          </w:tblCellMar>
        </w:tblPrEx>
        <w:trPr>
          <w:trHeight w:val="656"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5CDC084D">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统一社会信用编码</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037618C">
            <w:pPr>
              <w:spacing w:line="320" w:lineRule="exact"/>
              <w:jc w:val="center"/>
              <w:rPr>
                <w:rFonts w:hint="eastAsia" w:ascii="仿宋_GB2312" w:hAnsi="仿宋_GB2312" w:eastAsia="仿宋_GB2312" w:cs="仿宋_GB2312"/>
                <w:sz w:val="28"/>
                <w:szCs w:val="28"/>
              </w:rPr>
            </w:pPr>
          </w:p>
        </w:tc>
      </w:tr>
      <w:tr w14:paraId="7355C3B0">
        <w:tblPrEx>
          <w:tblCellMar>
            <w:top w:w="0" w:type="dxa"/>
            <w:left w:w="108" w:type="dxa"/>
            <w:bottom w:w="46" w:type="dxa"/>
            <w:right w:w="43" w:type="dxa"/>
          </w:tblCellMar>
        </w:tblPrEx>
        <w:trPr>
          <w:trHeight w:val="695"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602B977A">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成立日期</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35F1FDB">
            <w:pPr>
              <w:spacing w:line="320" w:lineRule="exact"/>
              <w:jc w:val="center"/>
              <w:rPr>
                <w:rFonts w:hint="eastAsia" w:ascii="仿宋_GB2312" w:hAnsi="仿宋_GB2312" w:eastAsia="仿宋_GB2312" w:cs="仿宋_GB2312"/>
                <w:sz w:val="28"/>
                <w:szCs w:val="28"/>
              </w:rPr>
            </w:pPr>
          </w:p>
        </w:tc>
      </w:tr>
      <w:tr w14:paraId="27420004">
        <w:tblPrEx>
          <w:tblCellMar>
            <w:top w:w="0" w:type="dxa"/>
            <w:left w:w="108" w:type="dxa"/>
            <w:bottom w:w="46" w:type="dxa"/>
            <w:right w:w="43" w:type="dxa"/>
          </w:tblCellMar>
        </w:tblPrEx>
        <w:trPr>
          <w:trHeight w:val="67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3C411A71">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28A04349">
            <w:pPr>
              <w:spacing w:line="320" w:lineRule="exact"/>
              <w:jc w:val="center"/>
              <w:rPr>
                <w:rFonts w:hint="eastAsia" w:ascii="仿宋_GB2312" w:hAnsi="仿宋_GB2312" w:eastAsia="仿宋_GB2312" w:cs="仿宋_GB2312"/>
                <w:sz w:val="28"/>
                <w:szCs w:val="28"/>
              </w:rPr>
            </w:pPr>
          </w:p>
        </w:tc>
      </w:tr>
      <w:tr w14:paraId="57B4582A">
        <w:tblPrEx>
          <w:tblCellMar>
            <w:top w:w="0" w:type="dxa"/>
            <w:left w:w="108" w:type="dxa"/>
            <w:bottom w:w="46" w:type="dxa"/>
            <w:right w:w="43" w:type="dxa"/>
          </w:tblCellMar>
        </w:tblPrEx>
        <w:trPr>
          <w:trHeight w:val="652"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2A0771A5">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注册资本</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7A9F98C3">
            <w:pPr>
              <w:spacing w:line="320" w:lineRule="exact"/>
              <w:jc w:val="center"/>
              <w:rPr>
                <w:rFonts w:hint="eastAsia" w:ascii="仿宋_GB2312" w:hAnsi="仿宋_GB2312" w:eastAsia="仿宋_GB2312" w:cs="仿宋_GB2312"/>
                <w:sz w:val="28"/>
                <w:szCs w:val="28"/>
              </w:rPr>
            </w:pPr>
          </w:p>
        </w:tc>
      </w:tr>
      <w:tr w14:paraId="5C636F63">
        <w:tblPrEx>
          <w:tblCellMar>
            <w:top w:w="0" w:type="dxa"/>
            <w:left w:w="108" w:type="dxa"/>
            <w:bottom w:w="46" w:type="dxa"/>
            <w:right w:w="43" w:type="dxa"/>
          </w:tblCellMar>
        </w:tblPrEx>
        <w:trPr>
          <w:trHeight w:val="616"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3CA72FAE">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专职律师人数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74DCF9AE">
            <w:pPr>
              <w:spacing w:line="320" w:lineRule="exact"/>
              <w:jc w:val="center"/>
              <w:rPr>
                <w:rFonts w:hint="eastAsia" w:ascii="仿宋_GB2312" w:hAnsi="仿宋_GB2312" w:eastAsia="仿宋_GB2312" w:cs="仿宋_GB2312"/>
                <w:sz w:val="28"/>
                <w:szCs w:val="28"/>
              </w:rPr>
            </w:pPr>
          </w:p>
        </w:tc>
      </w:tr>
      <w:tr w14:paraId="6EC57BD6">
        <w:tblPrEx>
          <w:tblCellMar>
            <w:top w:w="0" w:type="dxa"/>
            <w:left w:w="108" w:type="dxa"/>
            <w:bottom w:w="46" w:type="dxa"/>
            <w:right w:w="43" w:type="dxa"/>
          </w:tblCellMar>
        </w:tblPrEx>
        <w:trPr>
          <w:trHeight w:val="631"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6DB50772">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基本账户开户银行</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54EBA27D">
            <w:pPr>
              <w:spacing w:line="320" w:lineRule="exact"/>
              <w:jc w:val="center"/>
              <w:rPr>
                <w:rFonts w:hint="eastAsia" w:ascii="仿宋_GB2312" w:hAnsi="仿宋_GB2312" w:eastAsia="仿宋_GB2312" w:cs="仿宋_GB2312"/>
                <w:sz w:val="28"/>
                <w:szCs w:val="28"/>
              </w:rPr>
            </w:pPr>
          </w:p>
        </w:tc>
      </w:tr>
      <w:tr w14:paraId="1ACCC9A9">
        <w:tblPrEx>
          <w:tblCellMar>
            <w:top w:w="0" w:type="dxa"/>
            <w:left w:w="108" w:type="dxa"/>
            <w:bottom w:w="46" w:type="dxa"/>
            <w:right w:w="43" w:type="dxa"/>
          </w:tblCellMar>
        </w:tblPrEx>
        <w:trPr>
          <w:trHeight w:val="655"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292CA632">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基本账户银行账号</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30F0A3E8">
            <w:pPr>
              <w:spacing w:line="320" w:lineRule="exact"/>
              <w:jc w:val="center"/>
              <w:rPr>
                <w:rFonts w:hint="eastAsia" w:ascii="仿宋_GB2312" w:hAnsi="仿宋_GB2312" w:eastAsia="仿宋_GB2312" w:cs="仿宋_GB2312"/>
                <w:sz w:val="28"/>
                <w:szCs w:val="28"/>
              </w:rPr>
            </w:pPr>
          </w:p>
        </w:tc>
      </w:tr>
      <w:tr w14:paraId="108D0E8E">
        <w:tblPrEx>
          <w:tblCellMar>
            <w:top w:w="0" w:type="dxa"/>
            <w:left w:w="108" w:type="dxa"/>
            <w:bottom w:w="46" w:type="dxa"/>
            <w:right w:w="43" w:type="dxa"/>
          </w:tblCellMar>
        </w:tblPrEx>
        <w:trPr>
          <w:trHeight w:val="1077"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3D610BB9">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律所荣誉</w:t>
            </w:r>
          </w:p>
          <w:p w14:paraId="4F0B7BF1">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（含所获荣誉级别及名称）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69EAE30">
            <w:pPr>
              <w:spacing w:line="320" w:lineRule="exact"/>
              <w:jc w:val="center"/>
              <w:rPr>
                <w:rFonts w:hint="eastAsia" w:ascii="仿宋_GB2312" w:hAnsi="仿宋_GB2312" w:eastAsia="仿宋_GB2312" w:cs="仿宋_GB2312"/>
                <w:sz w:val="28"/>
                <w:szCs w:val="28"/>
              </w:rPr>
            </w:pPr>
          </w:p>
        </w:tc>
      </w:tr>
      <w:tr w14:paraId="0EB0AF5B">
        <w:tblPrEx>
          <w:tblCellMar>
            <w:top w:w="0" w:type="dxa"/>
            <w:left w:w="108" w:type="dxa"/>
            <w:bottom w:w="46" w:type="dxa"/>
            <w:right w:w="43" w:type="dxa"/>
          </w:tblCellMar>
        </w:tblPrEx>
        <w:trPr>
          <w:trHeight w:val="676"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0E740A06">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单位负责人</w:t>
            </w:r>
          </w:p>
        </w:tc>
        <w:tc>
          <w:tcPr>
            <w:tcW w:w="945" w:type="dxa"/>
            <w:tcBorders>
              <w:top w:val="single" w:color="000000" w:sz="4" w:space="0"/>
              <w:left w:val="single" w:color="000000" w:sz="4" w:space="0"/>
              <w:bottom w:val="single" w:color="000000" w:sz="4" w:space="0"/>
              <w:right w:val="single" w:color="000000" w:sz="4" w:space="0"/>
            </w:tcBorders>
            <w:vAlign w:val="center"/>
          </w:tcPr>
          <w:p w14:paraId="14B130A5">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1795" w:type="dxa"/>
            <w:tcBorders>
              <w:top w:val="single" w:color="000000" w:sz="4" w:space="0"/>
              <w:left w:val="single" w:color="000000" w:sz="4" w:space="0"/>
              <w:bottom w:val="single" w:color="000000" w:sz="4" w:space="0"/>
              <w:right w:val="single" w:color="000000" w:sz="4" w:space="0"/>
            </w:tcBorders>
            <w:vAlign w:val="center"/>
          </w:tcPr>
          <w:p w14:paraId="6CA3E0B6">
            <w:pPr>
              <w:spacing w:line="320" w:lineRule="exact"/>
              <w:jc w:val="center"/>
              <w:rPr>
                <w:rFonts w:hint="eastAsia" w:ascii="仿宋_GB2312" w:hAnsi="仿宋_GB2312" w:eastAsia="仿宋_GB2312" w:cs="仿宋_GB2312"/>
                <w:sz w:val="28"/>
                <w:szCs w:val="28"/>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65F09DDA">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5AE49839">
            <w:pPr>
              <w:spacing w:line="320" w:lineRule="exact"/>
              <w:jc w:val="center"/>
              <w:rPr>
                <w:rFonts w:hint="eastAsia" w:ascii="仿宋_GB2312" w:hAnsi="仿宋_GB2312" w:eastAsia="仿宋_GB2312" w:cs="仿宋_GB2312"/>
                <w:sz w:val="28"/>
                <w:szCs w:val="28"/>
              </w:rPr>
            </w:pPr>
          </w:p>
        </w:tc>
      </w:tr>
      <w:tr w14:paraId="2C5E386E">
        <w:tblPrEx>
          <w:tblCellMar>
            <w:top w:w="0" w:type="dxa"/>
            <w:left w:w="108" w:type="dxa"/>
            <w:bottom w:w="46" w:type="dxa"/>
            <w:right w:w="43" w:type="dxa"/>
          </w:tblCellMar>
        </w:tblPrEx>
        <w:trPr>
          <w:trHeight w:val="691"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2B43F812">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945" w:type="dxa"/>
            <w:tcBorders>
              <w:top w:val="single" w:color="000000" w:sz="4" w:space="0"/>
              <w:left w:val="single" w:color="000000" w:sz="4" w:space="0"/>
              <w:bottom w:val="single" w:color="000000" w:sz="4" w:space="0"/>
              <w:right w:val="single" w:color="000000" w:sz="4" w:space="0"/>
            </w:tcBorders>
            <w:vAlign w:val="center"/>
          </w:tcPr>
          <w:p w14:paraId="6990A55A">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1795" w:type="dxa"/>
            <w:tcBorders>
              <w:top w:val="single" w:color="000000" w:sz="4" w:space="0"/>
              <w:left w:val="single" w:color="000000" w:sz="4" w:space="0"/>
              <w:bottom w:val="single" w:color="000000" w:sz="4" w:space="0"/>
              <w:right w:val="single" w:color="000000" w:sz="4" w:space="0"/>
            </w:tcBorders>
            <w:vAlign w:val="center"/>
          </w:tcPr>
          <w:p w14:paraId="6D244D3A">
            <w:pPr>
              <w:spacing w:line="320" w:lineRule="exact"/>
              <w:jc w:val="center"/>
              <w:rPr>
                <w:rFonts w:hint="eastAsia" w:ascii="仿宋_GB2312" w:hAnsi="仿宋_GB2312" w:eastAsia="仿宋_GB2312" w:cs="仿宋_GB2312"/>
                <w:sz w:val="28"/>
                <w:szCs w:val="28"/>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24B39A9D">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193F4C48">
            <w:pPr>
              <w:spacing w:line="320" w:lineRule="exact"/>
              <w:jc w:val="center"/>
              <w:rPr>
                <w:rFonts w:hint="eastAsia" w:ascii="仿宋_GB2312" w:hAnsi="仿宋_GB2312" w:eastAsia="仿宋_GB2312" w:cs="仿宋_GB2312"/>
                <w:sz w:val="28"/>
                <w:szCs w:val="28"/>
              </w:rPr>
            </w:pPr>
          </w:p>
        </w:tc>
      </w:tr>
      <w:tr w14:paraId="3C150F1A">
        <w:tblPrEx>
          <w:tblCellMar>
            <w:top w:w="0" w:type="dxa"/>
            <w:left w:w="108" w:type="dxa"/>
            <w:bottom w:w="46" w:type="dxa"/>
            <w:right w:w="43" w:type="dxa"/>
          </w:tblCellMar>
        </w:tblPrEx>
        <w:trPr>
          <w:trHeight w:val="5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35A7985F">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6006" w:type="dxa"/>
            <w:gridSpan w:val="4"/>
            <w:tcBorders>
              <w:top w:val="single" w:color="000000" w:sz="4" w:space="0"/>
              <w:left w:val="single" w:color="000000" w:sz="4" w:space="0"/>
              <w:bottom w:val="single" w:color="000000" w:sz="4" w:space="0"/>
              <w:right w:val="single" w:color="000000" w:sz="4" w:space="0"/>
            </w:tcBorders>
          </w:tcPr>
          <w:p w14:paraId="798D4821">
            <w:pPr>
              <w:spacing w:line="3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bl>
    <w:p w14:paraId="0EF12EB1">
      <w:pPr>
        <w:spacing w:after="22" w:line="374" w:lineRule="auto"/>
        <w:ind w:left="299" w:leftChars="88" w:right="103" w:firstLine="546" w:firstLineChars="19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注：1.参选人应在本表后附律所执业许可证。</w:t>
      </w:r>
    </w:p>
    <w:p w14:paraId="5598F266">
      <w:pPr>
        <w:spacing w:after="22" w:line="374" w:lineRule="auto"/>
        <w:ind w:left="299" w:leftChars="88" w:right="103" w:firstLine="1106" w:firstLineChars="39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参选人应在本表后附全国律师执业诚信信息公示平台截图</w:t>
      </w:r>
    </w:p>
    <w:p w14:paraId="67981270">
      <w:pPr>
        <w:spacing w:after="22" w:line="374" w:lineRule="auto"/>
        <w:ind w:left="-5" w:right="103" w:hanging="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3.参选人在本表后附本律所荣誉证书（如有）。</w:t>
      </w:r>
    </w:p>
    <w:p w14:paraId="5008354B">
      <w:pPr>
        <w:spacing w:after="22" w:line="374" w:lineRule="auto"/>
        <w:ind w:right="103"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4.本表需加盖单位公章。</w:t>
      </w:r>
    </w:p>
    <w:p w14:paraId="65F15995">
      <w:pPr>
        <w:jc w:val="center"/>
        <w:rPr>
          <w:rFonts w:hint="eastAsia" w:ascii="仿宋_GB2312" w:hAnsi="仿宋_GB2312" w:eastAsia="仿宋_GB2312" w:cs="仿宋_GB2312"/>
          <w:sz w:val="28"/>
          <w:szCs w:val="28"/>
        </w:rPr>
      </w:pPr>
      <w:bookmarkStart w:id="53" w:name="_Toc9575"/>
      <w:bookmarkStart w:id="54" w:name="_Toc13608"/>
      <w:r>
        <w:rPr>
          <w:rFonts w:hint="eastAsia" w:ascii="仿宋_GB2312" w:hAnsi="仿宋_GB2312" w:eastAsia="仿宋_GB2312" w:cs="仿宋_GB2312"/>
          <w:sz w:val="28"/>
          <w:szCs w:val="28"/>
        </w:rPr>
        <w:br w:type="page"/>
      </w:r>
      <w:bookmarkEnd w:id="53"/>
      <w:bookmarkEnd w:id="54"/>
      <w:bookmarkStart w:id="55" w:name="_Toc123682"/>
    </w:p>
    <w:p w14:paraId="77069313">
      <w:pPr>
        <w:pStyle w:val="7"/>
        <w:jc w:val="center"/>
        <w:rPr>
          <w:rFonts w:hint="eastAsia" w:ascii="仿宋_GB2312" w:hAnsi="仿宋_GB2312" w:eastAsia="仿宋_GB2312" w:cs="仿宋_GB2312"/>
          <w:szCs w:val="28"/>
        </w:rPr>
        <w:sectPr>
          <w:pgSz w:w="11905" w:h="16838"/>
          <w:pgMar w:top="2098" w:right="1474" w:bottom="1984" w:left="1587" w:header="850" w:footer="850" w:gutter="0"/>
          <w:cols w:space="0" w:num="1"/>
        </w:sectPr>
      </w:pPr>
    </w:p>
    <w:p w14:paraId="524539F6">
      <w:pPr>
        <w:pStyle w:val="6"/>
        <w:ind w:left="132"/>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（二）律所业绩汇总表</w:t>
      </w:r>
    </w:p>
    <w:tbl>
      <w:tblPr>
        <w:tblStyle w:val="19"/>
        <w:tblW w:w="13009" w:type="dxa"/>
        <w:jc w:val="center"/>
        <w:tblLayout w:type="fixed"/>
        <w:tblCellMar>
          <w:top w:w="0" w:type="dxa"/>
          <w:left w:w="110" w:type="dxa"/>
          <w:bottom w:w="46" w:type="dxa"/>
          <w:right w:w="60" w:type="dxa"/>
        </w:tblCellMar>
      </w:tblPr>
      <w:tblGrid>
        <w:gridCol w:w="770"/>
        <w:gridCol w:w="2197"/>
        <w:gridCol w:w="1613"/>
        <w:gridCol w:w="3330"/>
        <w:gridCol w:w="2340"/>
        <w:gridCol w:w="1683"/>
        <w:gridCol w:w="1076"/>
      </w:tblGrid>
      <w:tr w14:paraId="6C5D10AC">
        <w:tblPrEx>
          <w:tblCellMar>
            <w:top w:w="0" w:type="dxa"/>
            <w:left w:w="110" w:type="dxa"/>
            <w:bottom w:w="46" w:type="dxa"/>
            <w:right w:w="60" w:type="dxa"/>
          </w:tblCellMar>
        </w:tblPrEx>
        <w:trPr>
          <w:trHeight w:val="1085"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44CD6829">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  号</w:t>
            </w:r>
          </w:p>
        </w:tc>
        <w:tc>
          <w:tcPr>
            <w:tcW w:w="2197" w:type="dxa"/>
            <w:tcBorders>
              <w:top w:val="single" w:color="auto" w:sz="4" w:space="0"/>
              <w:left w:val="single" w:color="auto" w:sz="4" w:space="0"/>
              <w:bottom w:val="single" w:color="auto" w:sz="4" w:space="0"/>
              <w:right w:val="single" w:color="auto" w:sz="4" w:space="0"/>
            </w:tcBorders>
            <w:vAlign w:val="center"/>
          </w:tcPr>
          <w:p w14:paraId="1721C5EA">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客户名称</w:t>
            </w:r>
          </w:p>
        </w:tc>
        <w:tc>
          <w:tcPr>
            <w:tcW w:w="1613" w:type="dxa"/>
            <w:tcBorders>
              <w:top w:val="single" w:color="auto" w:sz="4" w:space="0"/>
              <w:left w:val="single" w:color="auto" w:sz="4" w:space="0"/>
              <w:bottom w:val="single" w:color="auto" w:sz="4" w:space="0"/>
              <w:right w:val="single" w:color="auto" w:sz="4" w:space="0"/>
            </w:tcBorders>
            <w:vAlign w:val="center"/>
          </w:tcPr>
          <w:p w14:paraId="05B24D65">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客户单位性质</w:t>
            </w:r>
          </w:p>
        </w:tc>
        <w:tc>
          <w:tcPr>
            <w:tcW w:w="3330" w:type="dxa"/>
            <w:tcBorders>
              <w:top w:val="single" w:color="auto" w:sz="4" w:space="0"/>
              <w:left w:val="single" w:color="auto" w:sz="4" w:space="0"/>
              <w:bottom w:val="single" w:color="auto" w:sz="4" w:space="0"/>
              <w:right w:val="single" w:color="auto" w:sz="4" w:space="0"/>
            </w:tcBorders>
            <w:vAlign w:val="center"/>
          </w:tcPr>
          <w:p w14:paraId="244FD5B0">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代理律所名称</w:t>
            </w:r>
          </w:p>
        </w:tc>
        <w:tc>
          <w:tcPr>
            <w:tcW w:w="2340" w:type="dxa"/>
            <w:tcBorders>
              <w:top w:val="single" w:color="auto" w:sz="4" w:space="0"/>
              <w:left w:val="single" w:color="auto" w:sz="4" w:space="0"/>
              <w:bottom w:val="single" w:color="auto" w:sz="4" w:space="0"/>
              <w:right w:val="single" w:color="auto" w:sz="4" w:space="0"/>
            </w:tcBorders>
            <w:vAlign w:val="center"/>
          </w:tcPr>
          <w:p w14:paraId="25C58B0B">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主办律师</w:t>
            </w:r>
          </w:p>
        </w:tc>
        <w:tc>
          <w:tcPr>
            <w:tcW w:w="1683" w:type="dxa"/>
            <w:tcBorders>
              <w:top w:val="single" w:color="auto" w:sz="4" w:space="0"/>
              <w:left w:val="single" w:color="auto" w:sz="4" w:space="0"/>
              <w:bottom w:val="single" w:color="auto" w:sz="4" w:space="0"/>
              <w:right w:val="single" w:color="auto" w:sz="4" w:space="0"/>
            </w:tcBorders>
            <w:vAlign w:val="center"/>
          </w:tcPr>
          <w:p w14:paraId="2673F120">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委托合同或裁判文书名称</w:t>
            </w:r>
          </w:p>
        </w:tc>
        <w:tc>
          <w:tcPr>
            <w:tcW w:w="1076" w:type="dxa"/>
            <w:tcBorders>
              <w:top w:val="single" w:color="auto" w:sz="4" w:space="0"/>
              <w:left w:val="single" w:color="auto" w:sz="4" w:space="0"/>
              <w:bottom w:val="single" w:color="auto" w:sz="4" w:space="0"/>
              <w:right w:val="single" w:color="auto" w:sz="4" w:space="0"/>
            </w:tcBorders>
            <w:vAlign w:val="center"/>
          </w:tcPr>
          <w:p w14:paraId="48F62115">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文书签订/</w:t>
            </w:r>
          </w:p>
          <w:p w14:paraId="255FEEE8">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出具时间</w:t>
            </w:r>
          </w:p>
        </w:tc>
      </w:tr>
      <w:tr w14:paraId="09E5F7F6">
        <w:tblPrEx>
          <w:tblCellMar>
            <w:top w:w="0" w:type="dxa"/>
            <w:left w:w="110" w:type="dxa"/>
            <w:bottom w:w="46" w:type="dxa"/>
            <w:right w:w="60" w:type="dxa"/>
          </w:tblCellMar>
        </w:tblPrEx>
        <w:trPr>
          <w:trHeight w:val="555" w:hRule="atLeast"/>
          <w:jc w:val="center"/>
        </w:trPr>
        <w:tc>
          <w:tcPr>
            <w:tcW w:w="770" w:type="dxa"/>
            <w:tcBorders>
              <w:top w:val="single" w:color="auto" w:sz="4" w:space="0"/>
              <w:left w:val="single" w:color="000000" w:sz="4" w:space="0"/>
              <w:bottom w:val="single" w:color="000000" w:sz="4" w:space="0"/>
              <w:right w:val="single" w:color="000000" w:sz="4" w:space="0"/>
            </w:tcBorders>
            <w:vAlign w:val="bottom"/>
          </w:tcPr>
          <w:p w14:paraId="495580E2">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197" w:type="dxa"/>
            <w:tcBorders>
              <w:top w:val="single" w:color="auto" w:sz="4" w:space="0"/>
              <w:left w:val="single" w:color="000000" w:sz="4" w:space="0"/>
              <w:bottom w:val="single" w:color="000000" w:sz="4" w:space="0"/>
              <w:right w:val="single" w:color="000000" w:sz="4" w:space="0"/>
            </w:tcBorders>
            <w:vAlign w:val="bottom"/>
          </w:tcPr>
          <w:p w14:paraId="703E353E">
            <w:pPr>
              <w:ind w:right="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613" w:type="dxa"/>
            <w:tcBorders>
              <w:top w:val="single" w:color="auto" w:sz="4" w:space="0"/>
              <w:left w:val="single" w:color="000000" w:sz="4" w:space="0"/>
              <w:bottom w:val="single" w:color="000000" w:sz="4" w:space="0"/>
              <w:right w:val="single" w:color="000000" w:sz="4" w:space="0"/>
            </w:tcBorders>
            <w:vAlign w:val="bottom"/>
          </w:tcPr>
          <w:p w14:paraId="1D8D6EE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3330" w:type="dxa"/>
            <w:tcBorders>
              <w:top w:val="single" w:color="auto" w:sz="4" w:space="0"/>
              <w:left w:val="single" w:color="000000" w:sz="4" w:space="0"/>
              <w:bottom w:val="single" w:color="000000" w:sz="4" w:space="0"/>
              <w:right w:val="single" w:color="000000" w:sz="4" w:space="0"/>
            </w:tcBorders>
            <w:vAlign w:val="bottom"/>
          </w:tcPr>
          <w:p w14:paraId="55E3822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340" w:type="dxa"/>
            <w:tcBorders>
              <w:top w:val="single" w:color="auto" w:sz="4" w:space="0"/>
              <w:left w:val="single" w:color="000000" w:sz="4" w:space="0"/>
              <w:bottom w:val="single" w:color="000000" w:sz="4" w:space="0"/>
              <w:right w:val="single" w:color="000000" w:sz="4" w:space="0"/>
            </w:tcBorders>
            <w:vAlign w:val="bottom"/>
          </w:tcPr>
          <w:p w14:paraId="140613C0">
            <w:pPr>
              <w:ind w:left="3"/>
              <w:jc w:val="center"/>
              <w:rPr>
                <w:rFonts w:hint="eastAsia" w:ascii="仿宋_GB2312" w:hAnsi="仿宋_GB2312" w:eastAsia="仿宋_GB2312" w:cs="仿宋_GB2312"/>
                <w:sz w:val="28"/>
                <w:szCs w:val="28"/>
              </w:rPr>
            </w:pPr>
          </w:p>
        </w:tc>
        <w:tc>
          <w:tcPr>
            <w:tcW w:w="1683" w:type="dxa"/>
            <w:tcBorders>
              <w:top w:val="single" w:color="auto" w:sz="4" w:space="0"/>
              <w:left w:val="single" w:color="000000" w:sz="4" w:space="0"/>
              <w:bottom w:val="single" w:color="000000" w:sz="4" w:space="0"/>
              <w:right w:val="single" w:color="000000" w:sz="4" w:space="0"/>
            </w:tcBorders>
            <w:vAlign w:val="bottom"/>
          </w:tcPr>
          <w:p w14:paraId="48307BF3">
            <w:pPr>
              <w:ind w:left="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076" w:type="dxa"/>
            <w:tcBorders>
              <w:top w:val="single" w:color="auto" w:sz="4" w:space="0"/>
              <w:left w:val="single" w:color="000000" w:sz="4" w:space="0"/>
              <w:bottom w:val="single" w:color="000000" w:sz="4" w:space="0"/>
              <w:right w:val="single" w:color="000000" w:sz="4" w:space="0"/>
            </w:tcBorders>
            <w:vAlign w:val="bottom"/>
          </w:tcPr>
          <w:p w14:paraId="070FF2E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14:paraId="27C4C51A">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566657C1">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F417A94">
            <w:pPr>
              <w:ind w:right="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7E08561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20DB471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741E5CA">
            <w:pPr>
              <w:ind w:left="3"/>
              <w:jc w:val="center"/>
              <w:rPr>
                <w:rFonts w:hint="eastAsia" w:ascii="仿宋_GB2312" w:hAnsi="仿宋_GB2312" w:eastAsia="仿宋_GB2312" w:cs="仿宋_GB2312"/>
                <w:sz w:val="28"/>
                <w:szCs w:val="28"/>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561939F8">
            <w:pPr>
              <w:ind w:left="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20D1B2C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14:paraId="08B77470">
        <w:tblPrEx>
          <w:tblCellMar>
            <w:top w:w="0" w:type="dxa"/>
            <w:left w:w="110" w:type="dxa"/>
            <w:bottom w:w="46" w:type="dxa"/>
            <w:right w:w="60" w:type="dxa"/>
          </w:tblCellMar>
        </w:tblPrEx>
        <w:trPr>
          <w:trHeight w:val="556"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2CA487E">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54BDFA4">
            <w:pPr>
              <w:ind w:right="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2ACF769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74043FE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215BAEB">
            <w:pPr>
              <w:ind w:left="3"/>
              <w:jc w:val="center"/>
              <w:rPr>
                <w:rFonts w:hint="eastAsia" w:ascii="仿宋_GB2312" w:hAnsi="仿宋_GB2312" w:eastAsia="仿宋_GB2312" w:cs="仿宋_GB2312"/>
                <w:sz w:val="28"/>
                <w:szCs w:val="28"/>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6B0B664">
            <w:pPr>
              <w:ind w:left="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7451FF2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14:paraId="224C5A53">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00FA8F62">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75B59E7">
            <w:pPr>
              <w:ind w:right="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7694A85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400B0A8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029EC086">
            <w:pPr>
              <w:ind w:left="3"/>
              <w:jc w:val="center"/>
              <w:rPr>
                <w:rFonts w:hint="eastAsia" w:ascii="仿宋_GB2312" w:hAnsi="仿宋_GB2312" w:eastAsia="仿宋_GB2312" w:cs="仿宋_GB2312"/>
                <w:sz w:val="28"/>
                <w:szCs w:val="28"/>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1F4C7700">
            <w:pPr>
              <w:ind w:left="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537DF5D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14:paraId="71CA60F8">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6631DE3E">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227E44A">
            <w:pPr>
              <w:ind w:right="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6F6DB6B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5F07371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32D83DA6">
            <w:pPr>
              <w:ind w:left="3"/>
              <w:jc w:val="center"/>
              <w:rPr>
                <w:rFonts w:hint="eastAsia" w:ascii="仿宋_GB2312" w:hAnsi="仿宋_GB2312" w:eastAsia="仿宋_GB2312" w:cs="仿宋_GB2312"/>
                <w:sz w:val="28"/>
                <w:szCs w:val="28"/>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2CC1E52B">
            <w:pPr>
              <w:ind w:left="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258170A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14:paraId="67E96421">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7BF708CB">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F1959F1">
            <w:pPr>
              <w:ind w:right="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1A9C58A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7B02D4C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36AA3176">
            <w:pPr>
              <w:ind w:left="3"/>
              <w:jc w:val="center"/>
              <w:rPr>
                <w:rFonts w:hint="eastAsia" w:ascii="仿宋_GB2312" w:hAnsi="仿宋_GB2312" w:eastAsia="仿宋_GB2312" w:cs="仿宋_GB2312"/>
                <w:sz w:val="28"/>
                <w:szCs w:val="28"/>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3A383AE2">
            <w:pPr>
              <w:ind w:left="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1A37C0B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14:paraId="74290BC8">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7FB3278B">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1700EC5F">
            <w:pPr>
              <w:ind w:right="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1978A92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44FD9F7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50DCA7AC">
            <w:pPr>
              <w:ind w:left="3"/>
              <w:jc w:val="center"/>
              <w:rPr>
                <w:rFonts w:hint="eastAsia" w:ascii="仿宋_GB2312" w:hAnsi="仿宋_GB2312" w:eastAsia="仿宋_GB2312" w:cs="仿宋_GB2312"/>
                <w:sz w:val="28"/>
                <w:szCs w:val="28"/>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3C1957D6">
            <w:pPr>
              <w:ind w:left="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334B8B3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14:paraId="215EC910">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65B5DE15">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D15B129">
            <w:pPr>
              <w:ind w:right="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143A2A1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166D970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05481694">
            <w:pPr>
              <w:ind w:left="3"/>
              <w:jc w:val="center"/>
              <w:rPr>
                <w:rFonts w:hint="eastAsia" w:ascii="仿宋_GB2312" w:hAnsi="仿宋_GB2312" w:eastAsia="仿宋_GB2312" w:cs="仿宋_GB2312"/>
                <w:sz w:val="28"/>
                <w:szCs w:val="28"/>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3996EB3B">
            <w:pPr>
              <w:ind w:left="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6DCB0A8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14:paraId="5B64032C">
        <w:tblPrEx>
          <w:tblCellMar>
            <w:top w:w="0" w:type="dxa"/>
            <w:left w:w="110" w:type="dxa"/>
            <w:bottom w:w="46" w:type="dxa"/>
            <w:right w:w="60" w:type="dxa"/>
          </w:tblCellMar>
        </w:tblPrEx>
        <w:trPr>
          <w:trHeight w:val="564"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C542854">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39BFD39">
            <w:pPr>
              <w:ind w:right="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224E645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346B9E3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FA18A8F">
            <w:pPr>
              <w:ind w:left="3"/>
              <w:jc w:val="center"/>
              <w:rPr>
                <w:rFonts w:hint="eastAsia" w:ascii="仿宋_GB2312" w:hAnsi="仿宋_GB2312" w:eastAsia="仿宋_GB2312" w:cs="仿宋_GB2312"/>
                <w:sz w:val="28"/>
                <w:szCs w:val="28"/>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134D5CFB">
            <w:pPr>
              <w:ind w:left="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19F4B22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bl>
    <w:p w14:paraId="26DA89E0">
      <w:pPr>
        <w:jc w:val="center"/>
        <w:rPr>
          <w:rFonts w:hint="eastAsia" w:ascii="仿宋_GB2312" w:hAnsi="仿宋_GB2312" w:eastAsia="仿宋_GB2312" w:cs="仿宋_GB2312"/>
          <w:sz w:val="28"/>
          <w:szCs w:val="28"/>
        </w:rPr>
      </w:pPr>
    </w:p>
    <w:p w14:paraId="28E81684">
      <w:pPr>
        <w:rPr>
          <w:rFonts w:hint="eastAsia" w:ascii="仿宋_GB2312" w:hAnsi="仿宋_GB2312" w:eastAsia="仿宋_GB2312" w:cs="仿宋_GB2312"/>
          <w:sz w:val="28"/>
          <w:szCs w:val="28"/>
        </w:rPr>
        <w:sectPr>
          <w:pgSz w:w="16838" w:h="11905" w:orient="landscape"/>
          <w:pgMar w:top="1587" w:right="2098" w:bottom="1474" w:left="1984" w:header="850" w:footer="850" w:gutter="0"/>
          <w:cols w:space="0" w:num="1"/>
        </w:sectPr>
      </w:pPr>
      <w:r>
        <w:rPr>
          <w:rFonts w:hint="eastAsia" w:ascii="仿宋_GB2312" w:hAnsi="仿宋_GB2312" w:eastAsia="仿宋_GB2312" w:cs="仿宋_GB2312"/>
          <w:sz w:val="28"/>
          <w:szCs w:val="28"/>
        </w:rPr>
        <w:t>注：参选人在本表后附相关业绩（如有）</w:t>
      </w:r>
    </w:p>
    <w:p w14:paraId="6AB48C02">
      <w:pPr>
        <w:pStyle w:val="10"/>
        <w:rPr>
          <w:rFonts w:hint="eastAsia" w:ascii="仿宋_GB2312" w:hAnsi="仿宋_GB2312" w:eastAsia="仿宋_GB2312" w:cs="仿宋_GB2312"/>
          <w:sz w:val="28"/>
          <w:szCs w:val="28"/>
        </w:rPr>
      </w:pPr>
    </w:p>
    <w:p w14:paraId="2B6C2290">
      <w:pPr>
        <w:pStyle w:val="6"/>
        <w:ind w:left="132"/>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（三）信用查询证明</w:t>
      </w:r>
    </w:p>
    <w:p w14:paraId="6E76AF1F">
      <w:pPr>
        <w:pStyle w:val="7"/>
        <w:ind w:left="132"/>
        <w:rPr>
          <w:rFonts w:hint="eastAsia" w:ascii="仿宋_GB2312" w:hAnsi="仿宋_GB2312" w:eastAsia="仿宋_GB2312" w:cs="仿宋_GB2312"/>
          <w:bCs/>
          <w:szCs w:val="28"/>
        </w:rPr>
      </w:pPr>
    </w:p>
    <w:p w14:paraId="5A293D09">
      <w:pPr>
        <w:pStyle w:val="7"/>
        <w:ind w:left="132"/>
        <w:rPr>
          <w:rFonts w:hint="eastAsia" w:ascii="仿宋_GB2312" w:hAnsi="仿宋_GB2312" w:eastAsia="仿宋_GB2312" w:cs="仿宋_GB2312"/>
          <w:bCs/>
          <w:szCs w:val="28"/>
        </w:rPr>
      </w:pPr>
      <w:r>
        <w:rPr>
          <w:rFonts w:hint="eastAsia" w:ascii="仿宋_GB2312" w:hAnsi="仿宋_GB2312" w:eastAsia="仿宋_GB2312" w:cs="仿宋_GB2312"/>
          <w:bCs/>
          <w:szCs w:val="28"/>
        </w:rPr>
        <w:t>参选人提供通过信用中国网站（www.creditchina.gov.cn）-信用服务-严重失信主体名单、经营异常名录查询、失信被执行人查询、重大税收违法失信主体查询的截图。</w:t>
      </w:r>
    </w:p>
    <w:p w14:paraId="7B175703">
      <w:pPr>
        <w:pStyle w:val="7"/>
        <w:ind w:left="132"/>
        <w:rPr>
          <w:rFonts w:hint="eastAsia" w:ascii="仿宋_GB2312" w:hAnsi="仿宋_GB2312" w:eastAsia="仿宋_GB2312" w:cs="仿宋_GB2312"/>
          <w:szCs w:val="28"/>
        </w:rPr>
      </w:pPr>
    </w:p>
    <w:p w14:paraId="4971F8A3">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14:paraId="345C6A72">
      <w:pPr>
        <w:pStyle w:val="7"/>
        <w:jc w:val="center"/>
        <w:rPr>
          <w:rFonts w:hint="eastAsia" w:ascii="仿宋_GB2312" w:hAnsi="仿宋_GB2312" w:eastAsia="仿宋_GB2312" w:cs="仿宋_GB2312"/>
          <w:szCs w:val="28"/>
        </w:rPr>
        <w:sectPr>
          <w:pgSz w:w="11905" w:h="16838"/>
          <w:pgMar w:top="2098" w:right="1474" w:bottom="1984" w:left="1587" w:header="850" w:footer="850" w:gutter="0"/>
          <w:cols w:space="0" w:num="1"/>
        </w:sectPr>
      </w:pPr>
      <w:bookmarkStart w:id="56" w:name="_Toc123681"/>
    </w:p>
    <w:p w14:paraId="586C5A19">
      <w:pPr>
        <w:pStyle w:val="6"/>
        <w:ind w:left="122"/>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（四）拟委任的主要人员汇总表 </w:t>
      </w:r>
      <w:bookmarkEnd w:id="56"/>
    </w:p>
    <w:p w14:paraId="4FC9643F">
      <w:pPr>
        <w:spacing w:line="240" w:lineRule="exact"/>
        <w:jc w:val="distribute"/>
        <w:rPr>
          <w:rFonts w:hint="eastAsia" w:ascii="仿宋_GB2312" w:hAnsi="仿宋_GB2312" w:eastAsia="仿宋_GB2312" w:cs="仿宋_GB2312"/>
          <w:sz w:val="28"/>
          <w:szCs w:val="28"/>
        </w:rPr>
      </w:pPr>
    </w:p>
    <w:tbl>
      <w:tblPr>
        <w:tblStyle w:val="19"/>
        <w:tblW w:w="13218" w:type="dxa"/>
        <w:jc w:val="center"/>
        <w:tblLayout w:type="fixed"/>
        <w:tblCellMar>
          <w:top w:w="0" w:type="dxa"/>
          <w:left w:w="110" w:type="dxa"/>
          <w:bottom w:w="46" w:type="dxa"/>
          <w:right w:w="60" w:type="dxa"/>
        </w:tblCellMar>
      </w:tblPr>
      <w:tblGrid>
        <w:gridCol w:w="1061"/>
        <w:gridCol w:w="1683"/>
        <w:gridCol w:w="1353"/>
        <w:gridCol w:w="2322"/>
        <w:gridCol w:w="916"/>
        <w:gridCol w:w="1304"/>
        <w:gridCol w:w="1165"/>
        <w:gridCol w:w="1217"/>
        <w:gridCol w:w="2197"/>
      </w:tblGrid>
      <w:tr w14:paraId="743CF72D">
        <w:tblPrEx>
          <w:tblCellMar>
            <w:top w:w="0" w:type="dxa"/>
            <w:left w:w="110" w:type="dxa"/>
            <w:bottom w:w="46" w:type="dxa"/>
            <w:right w:w="60" w:type="dxa"/>
          </w:tblCellMar>
        </w:tblPrEx>
        <w:trPr>
          <w:trHeight w:val="529" w:hRule="atLeast"/>
          <w:jc w:val="center"/>
        </w:trPr>
        <w:tc>
          <w:tcPr>
            <w:tcW w:w="1061" w:type="dxa"/>
            <w:vMerge w:val="restart"/>
            <w:tcBorders>
              <w:top w:val="single" w:color="000000" w:sz="4" w:space="0"/>
              <w:left w:val="single" w:color="000000" w:sz="4" w:space="0"/>
              <w:bottom w:val="single" w:color="000000" w:sz="4" w:space="0"/>
              <w:right w:val="single" w:color="000000" w:sz="4" w:space="0"/>
            </w:tcBorders>
            <w:vAlign w:val="center"/>
          </w:tcPr>
          <w:p w14:paraId="7C17A5B1">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683" w:type="dxa"/>
            <w:vMerge w:val="restart"/>
            <w:tcBorders>
              <w:top w:val="single" w:color="000000" w:sz="4" w:space="0"/>
              <w:left w:val="single" w:color="000000" w:sz="4" w:space="0"/>
              <w:bottom w:val="single" w:color="000000" w:sz="4" w:space="0"/>
              <w:right w:val="single" w:color="000000" w:sz="4" w:space="0"/>
            </w:tcBorders>
            <w:vAlign w:val="center"/>
          </w:tcPr>
          <w:p w14:paraId="323C6B37">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本项目任职</w:t>
            </w:r>
          </w:p>
          <w:p w14:paraId="52E9F6D2">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（团队负责人/主办律师/协办律师）</w:t>
            </w:r>
          </w:p>
        </w:tc>
        <w:tc>
          <w:tcPr>
            <w:tcW w:w="1353" w:type="dxa"/>
            <w:vMerge w:val="restart"/>
            <w:tcBorders>
              <w:top w:val="single" w:color="000000" w:sz="4" w:space="0"/>
              <w:left w:val="single" w:color="000000" w:sz="4" w:space="0"/>
              <w:bottom w:val="single" w:color="000000" w:sz="4" w:space="0"/>
              <w:right w:val="single" w:color="000000" w:sz="4" w:space="0"/>
            </w:tcBorders>
            <w:vAlign w:val="center"/>
          </w:tcPr>
          <w:p w14:paraId="74AEA7F5">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2322" w:type="dxa"/>
            <w:vMerge w:val="restart"/>
            <w:tcBorders>
              <w:top w:val="single" w:color="000000" w:sz="4" w:space="0"/>
              <w:left w:val="single" w:color="000000" w:sz="4" w:space="0"/>
              <w:bottom w:val="single" w:color="000000" w:sz="4" w:space="0"/>
              <w:right w:val="single" w:color="000000" w:sz="4" w:space="0"/>
            </w:tcBorders>
            <w:vAlign w:val="center"/>
          </w:tcPr>
          <w:p w14:paraId="6B6E61C1">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学历（最高学历为准）</w:t>
            </w:r>
          </w:p>
        </w:tc>
        <w:tc>
          <w:tcPr>
            <w:tcW w:w="916" w:type="dxa"/>
            <w:vMerge w:val="restart"/>
            <w:tcBorders>
              <w:top w:val="single" w:color="000000" w:sz="4" w:space="0"/>
              <w:left w:val="single" w:color="000000" w:sz="4" w:space="0"/>
              <w:bottom w:val="single" w:color="000000" w:sz="4" w:space="0"/>
              <w:right w:val="single" w:color="000000" w:sz="4" w:space="0"/>
            </w:tcBorders>
            <w:vAlign w:val="center"/>
          </w:tcPr>
          <w:p w14:paraId="04A91DC8">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tc>
        <w:tc>
          <w:tcPr>
            <w:tcW w:w="5883" w:type="dxa"/>
            <w:gridSpan w:val="4"/>
            <w:tcBorders>
              <w:top w:val="single" w:color="000000" w:sz="4" w:space="0"/>
              <w:left w:val="single" w:color="000000" w:sz="4" w:space="0"/>
              <w:bottom w:val="single" w:color="000000" w:sz="4" w:space="0"/>
              <w:right w:val="single" w:color="000000" w:sz="4" w:space="0"/>
            </w:tcBorders>
            <w:vAlign w:val="center"/>
          </w:tcPr>
          <w:p w14:paraId="66E82E16">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执业资格及荣誉证书</w:t>
            </w:r>
          </w:p>
        </w:tc>
      </w:tr>
      <w:tr w14:paraId="0A78F18D">
        <w:tblPrEx>
          <w:tblCellMar>
            <w:top w:w="0" w:type="dxa"/>
            <w:left w:w="110" w:type="dxa"/>
            <w:bottom w:w="46" w:type="dxa"/>
            <w:right w:w="60" w:type="dxa"/>
          </w:tblCellMar>
        </w:tblPrEx>
        <w:trPr>
          <w:trHeight w:val="756" w:hRule="atLeast"/>
          <w:jc w:val="center"/>
        </w:trPr>
        <w:tc>
          <w:tcPr>
            <w:tcW w:w="1061" w:type="dxa"/>
            <w:vMerge w:val="continue"/>
            <w:tcBorders>
              <w:top w:val="nil"/>
              <w:left w:val="single" w:color="000000" w:sz="4" w:space="0"/>
              <w:bottom w:val="single" w:color="000000" w:sz="4" w:space="0"/>
              <w:right w:val="single" w:color="000000" w:sz="4" w:space="0"/>
            </w:tcBorders>
            <w:vAlign w:val="center"/>
          </w:tcPr>
          <w:p w14:paraId="61E37CD8">
            <w:pPr>
              <w:spacing w:line="320" w:lineRule="exact"/>
              <w:jc w:val="center"/>
              <w:rPr>
                <w:rFonts w:hint="eastAsia" w:ascii="仿宋_GB2312" w:hAnsi="仿宋_GB2312" w:eastAsia="仿宋_GB2312" w:cs="仿宋_GB2312"/>
                <w:sz w:val="28"/>
                <w:szCs w:val="28"/>
              </w:rPr>
            </w:pPr>
          </w:p>
        </w:tc>
        <w:tc>
          <w:tcPr>
            <w:tcW w:w="1683" w:type="dxa"/>
            <w:vMerge w:val="continue"/>
            <w:tcBorders>
              <w:top w:val="nil"/>
              <w:left w:val="single" w:color="000000" w:sz="4" w:space="0"/>
              <w:bottom w:val="single" w:color="000000" w:sz="4" w:space="0"/>
              <w:right w:val="single" w:color="000000" w:sz="4" w:space="0"/>
            </w:tcBorders>
            <w:vAlign w:val="center"/>
          </w:tcPr>
          <w:p w14:paraId="6F396247">
            <w:pPr>
              <w:spacing w:line="320" w:lineRule="exact"/>
              <w:jc w:val="center"/>
              <w:rPr>
                <w:rFonts w:hint="eastAsia" w:ascii="仿宋_GB2312" w:hAnsi="仿宋_GB2312" w:eastAsia="仿宋_GB2312" w:cs="仿宋_GB2312"/>
                <w:sz w:val="28"/>
                <w:szCs w:val="28"/>
              </w:rPr>
            </w:pPr>
          </w:p>
        </w:tc>
        <w:tc>
          <w:tcPr>
            <w:tcW w:w="1353" w:type="dxa"/>
            <w:vMerge w:val="continue"/>
            <w:tcBorders>
              <w:top w:val="nil"/>
              <w:left w:val="single" w:color="000000" w:sz="4" w:space="0"/>
              <w:bottom w:val="single" w:color="000000" w:sz="4" w:space="0"/>
              <w:right w:val="single" w:color="000000" w:sz="4" w:space="0"/>
            </w:tcBorders>
            <w:vAlign w:val="center"/>
          </w:tcPr>
          <w:p w14:paraId="077C28A5">
            <w:pPr>
              <w:spacing w:line="320" w:lineRule="exact"/>
              <w:jc w:val="center"/>
              <w:rPr>
                <w:rFonts w:hint="eastAsia" w:ascii="仿宋_GB2312" w:hAnsi="仿宋_GB2312" w:eastAsia="仿宋_GB2312" w:cs="仿宋_GB2312"/>
                <w:sz w:val="28"/>
                <w:szCs w:val="28"/>
              </w:rPr>
            </w:pPr>
          </w:p>
        </w:tc>
        <w:tc>
          <w:tcPr>
            <w:tcW w:w="2322" w:type="dxa"/>
            <w:vMerge w:val="continue"/>
            <w:tcBorders>
              <w:top w:val="nil"/>
              <w:left w:val="single" w:color="000000" w:sz="4" w:space="0"/>
              <w:bottom w:val="single" w:color="000000" w:sz="4" w:space="0"/>
              <w:right w:val="single" w:color="000000" w:sz="4" w:space="0"/>
            </w:tcBorders>
            <w:vAlign w:val="center"/>
          </w:tcPr>
          <w:p w14:paraId="412FF651">
            <w:pPr>
              <w:spacing w:line="320" w:lineRule="exact"/>
              <w:jc w:val="center"/>
              <w:rPr>
                <w:rFonts w:hint="eastAsia" w:ascii="仿宋_GB2312" w:hAnsi="仿宋_GB2312" w:eastAsia="仿宋_GB2312" w:cs="仿宋_GB2312"/>
                <w:sz w:val="28"/>
                <w:szCs w:val="28"/>
              </w:rPr>
            </w:pPr>
          </w:p>
        </w:tc>
        <w:tc>
          <w:tcPr>
            <w:tcW w:w="916" w:type="dxa"/>
            <w:vMerge w:val="continue"/>
            <w:tcBorders>
              <w:top w:val="nil"/>
              <w:left w:val="single" w:color="000000" w:sz="4" w:space="0"/>
              <w:bottom w:val="single" w:color="000000" w:sz="4" w:space="0"/>
              <w:right w:val="single" w:color="000000" w:sz="4" w:space="0"/>
            </w:tcBorders>
            <w:vAlign w:val="center"/>
          </w:tcPr>
          <w:p w14:paraId="680959FD">
            <w:pPr>
              <w:spacing w:line="320" w:lineRule="exact"/>
              <w:jc w:val="center"/>
              <w:rPr>
                <w:rFonts w:hint="eastAsia" w:ascii="仿宋_GB2312" w:hAnsi="仿宋_GB2312" w:eastAsia="仿宋_GB2312" w:cs="仿宋_GB2312"/>
                <w:sz w:val="28"/>
                <w:szCs w:val="2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49CE3393">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证书名称</w:t>
            </w:r>
          </w:p>
        </w:tc>
        <w:tc>
          <w:tcPr>
            <w:tcW w:w="1165" w:type="dxa"/>
            <w:tcBorders>
              <w:top w:val="single" w:color="000000" w:sz="4" w:space="0"/>
              <w:left w:val="single" w:color="000000" w:sz="4" w:space="0"/>
              <w:bottom w:val="single" w:color="000000" w:sz="4" w:space="0"/>
              <w:right w:val="single" w:color="000000" w:sz="4" w:space="0"/>
            </w:tcBorders>
            <w:vAlign w:val="center"/>
          </w:tcPr>
          <w:p w14:paraId="069D6121">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执业年限</w:t>
            </w:r>
          </w:p>
        </w:tc>
        <w:tc>
          <w:tcPr>
            <w:tcW w:w="1217" w:type="dxa"/>
            <w:tcBorders>
              <w:top w:val="single" w:color="000000" w:sz="4" w:space="0"/>
              <w:left w:val="single" w:color="000000" w:sz="4" w:space="0"/>
              <w:bottom w:val="single" w:color="000000" w:sz="4" w:space="0"/>
              <w:right w:val="single" w:color="000000" w:sz="4" w:space="0"/>
            </w:tcBorders>
            <w:vAlign w:val="center"/>
          </w:tcPr>
          <w:p w14:paraId="5EA3D07B">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荣誉名称</w:t>
            </w:r>
          </w:p>
        </w:tc>
        <w:tc>
          <w:tcPr>
            <w:tcW w:w="2197" w:type="dxa"/>
            <w:tcBorders>
              <w:top w:val="single" w:color="000000" w:sz="4" w:space="0"/>
              <w:left w:val="single" w:color="000000" w:sz="4" w:space="0"/>
              <w:bottom w:val="single" w:color="000000" w:sz="4" w:space="0"/>
              <w:right w:val="single" w:color="000000" w:sz="4" w:space="0"/>
            </w:tcBorders>
            <w:vAlign w:val="center"/>
          </w:tcPr>
          <w:p w14:paraId="4D81DFF1">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荣誉证书发证单位</w:t>
            </w:r>
          </w:p>
        </w:tc>
      </w:tr>
      <w:tr w14:paraId="13A3E321">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5CD76F42">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4FD42A4A">
            <w:pPr>
              <w:ind w:right="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196747A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2A33B0CC">
            <w:pPr>
              <w:ind w:righ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1C125CA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077829CA">
            <w:pPr>
              <w:ind w:left="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27E7DEAF">
            <w:pPr>
              <w:ind w:righ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0556B12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9D7B767">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14:paraId="2D390D07">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114D345F">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59DEC9A5">
            <w:pPr>
              <w:ind w:right="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52EAB46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1118B29C">
            <w:pPr>
              <w:ind w:righ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7B88CB8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49F61254">
            <w:pPr>
              <w:ind w:left="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0029F138">
            <w:pPr>
              <w:ind w:righ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6417968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77F5D6A9">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14:paraId="6679F8CC">
        <w:tblPrEx>
          <w:tblCellMar>
            <w:top w:w="0" w:type="dxa"/>
            <w:left w:w="110" w:type="dxa"/>
            <w:bottom w:w="46" w:type="dxa"/>
            <w:right w:w="60" w:type="dxa"/>
          </w:tblCellMar>
        </w:tblPrEx>
        <w:trPr>
          <w:trHeight w:val="530"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00B5944C">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5106D76A">
            <w:pPr>
              <w:ind w:right="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0E82D30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4BE595F8">
            <w:pPr>
              <w:ind w:righ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41B7254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2A1F15DA">
            <w:pPr>
              <w:ind w:left="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059610FC">
            <w:pPr>
              <w:ind w:righ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69163D4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1539D3AB">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14:paraId="70B66385">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704A945B">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782A56A0">
            <w:pPr>
              <w:ind w:right="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0B4A23C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364C23B3">
            <w:pPr>
              <w:ind w:righ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220254A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4E768793">
            <w:pPr>
              <w:ind w:left="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343BE460">
            <w:pPr>
              <w:ind w:righ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78B505C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3AB6108">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14:paraId="0DFA3952">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2014C993">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5885C160">
            <w:pPr>
              <w:ind w:right="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1E5869D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40E09759">
            <w:pPr>
              <w:ind w:righ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031B070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3EEA4FC5">
            <w:pPr>
              <w:ind w:left="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3E030E70">
            <w:pPr>
              <w:ind w:righ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164DAF5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D4B549F">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14:paraId="5DDCA85E">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5375C54C">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681ECB86">
            <w:pPr>
              <w:ind w:right="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0072C87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4E826A6E">
            <w:pPr>
              <w:ind w:righ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7C39E3F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53EA5BA8">
            <w:pPr>
              <w:ind w:left="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60CB2468">
            <w:pPr>
              <w:ind w:righ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6C40849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22B9AC2">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14:paraId="78BBC2C9">
        <w:tblPrEx>
          <w:tblCellMar>
            <w:top w:w="0" w:type="dxa"/>
            <w:left w:w="110" w:type="dxa"/>
            <w:bottom w:w="46" w:type="dxa"/>
            <w:right w:w="60" w:type="dxa"/>
          </w:tblCellMar>
        </w:tblPrEx>
        <w:trPr>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7533F836">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65C62D32">
            <w:pPr>
              <w:ind w:right="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7EC0C17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43CBA895">
            <w:pPr>
              <w:ind w:righ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770F43C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1FA724F9">
            <w:pPr>
              <w:ind w:left="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6A42209F">
            <w:pPr>
              <w:ind w:righ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05EA6E8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D9DC5D9">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14:paraId="67907F80">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562C989F">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07E7F27E">
            <w:pPr>
              <w:ind w:right="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684E805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269FA9FC">
            <w:pPr>
              <w:ind w:righ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5648EA7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46586AE4">
            <w:pPr>
              <w:ind w:left="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4909907C">
            <w:pPr>
              <w:ind w:righ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0EF8AED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7558B7CF">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14:paraId="190CD4BC">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2D7842B8">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79A451ED">
            <w:pPr>
              <w:ind w:right="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2FE7DD1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6D18CBA3">
            <w:pPr>
              <w:ind w:righ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6B490CB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6C79ED3F">
            <w:pPr>
              <w:ind w:left="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C8F7436">
            <w:pPr>
              <w:ind w:righ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466A0BD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D560BBA">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14:paraId="47FEC167">
        <w:tblPrEx>
          <w:tblCellMar>
            <w:top w:w="0" w:type="dxa"/>
            <w:left w:w="110" w:type="dxa"/>
            <w:bottom w:w="46" w:type="dxa"/>
            <w:right w:w="60" w:type="dxa"/>
          </w:tblCellMar>
        </w:tblPrEx>
        <w:trPr>
          <w:trHeight w:val="538"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1C49F502">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5C4916DB">
            <w:pPr>
              <w:ind w:right="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7AFEB42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18536D1B">
            <w:pPr>
              <w:ind w:righ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538D6C5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73831787">
            <w:pPr>
              <w:ind w:left="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072A9DE4">
            <w:pPr>
              <w:ind w:righ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08F7F37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B43180F">
            <w:pPr>
              <w:ind w:left="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bl>
    <w:p w14:paraId="134E70FA">
      <w:pPr>
        <w:pStyle w:val="7"/>
        <w:ind w:left="132"/>
        <w:jc w:val="center"/>
        <w:rPr>
          <w:rFonts w:hint="eastAsia" w:ascii="仿宋_GB2312" w:hAnsi="仿宋_GB2312" w:eastAsia="仿宋_GB2312" w:cs="仿宋_GB2312"/>
          <w:szCs w:val="28"/>
        </w:rPr>
        <w:sectPr>
          <w:pgSz w:w="16838" w:h="11905" w:orient="landscape"/>
          <w:pgMar w:top="1587" w:right="2098" w:bottom="1474" w:left="1984" w:header="850" w:footer="850" w:gutter="0"/>
          <w:cols w:space="0" w:num="1"/>
        </w:sectPr>
      </w:pPr>
    </w:p>
    <w:bookmarkEnd w:id="55"/>
    <w:p w14:paraId="4350D128">
      <w:pPr>
        <w:pStyle w:val="6"/>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（五）拟派律师简历表</w:t>
      </w:r>
    </w:p>
    <w:p w14:paraId="0E74B710">
      <w:pPr>
        <w:spacing w:line="240" w:lineRule="exact"/>
        <w:jc w:val="distribute"/>
        <w:rPr>
          <w:rFonts w:hint="eastAsia" w:ascii="仿宋_GB2312" w:hAnsi="仿宋_GB2312" w:eastAsia="仿宋_GB2312" w:cs="仿宋_GB2312"/>
          <w:sz w:val="28"/>
          <w:szCs w:val="28"/>
        </w:rPr>
      </w:pPr>
    </w:p>
    <w:tbl>
      <w:tblPr>
        <w:tblStyle w:val="19"/>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302"/>
        <w:gridCol w:w="1358"/>
        <w:gridCol w:w="719"/>
        <w:gridCol w:w="928"/>
        <w:gridCol w:w="931"/>
        <w:gridCol w:w="1921"/>
      </w:tblGrid>
      <w:tr w14:paraId="41AE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2E9F97E3">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2660" w:type="dxa"/>
            <w:gridSpan w:val="2"/>
            <w:vAlign w:val="center"/>
          </w:tcPr>
          <w:p w14:paraId="3B92A659">
            <w:pPr>
              <w:spacing w:line="320" w:lineRule="exact"/>
              <w:jc w:val="center"/>
              <w:rPr>
                <w:rFonts w:hint="eastAsia" w:ascii="仿宋_GB2312" w:hAnsi="仿宋_GB2312" w:eastAsia="仿宋_GB2312" w:cs="仿宋_GB2312"/>
                <w:sz w:val="28"/>
                <w:szCs w:val="28"/>
              </w:rPr>
            </w:pPr>
          </w:p>
        </w:tc>
        <w:tc>
          <w:tcPr>
            <w:tcW w:w="1647" w:type="dxa"/>
            <w:gridSpan w:val="2"/>
            <w:vAlign w:val="center"/>
          </w:tcPr>
          <w:p w14:paraId="040477BB">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拟任职</w:t>
            </w:r>
          </w:p>
        </w:tc>
        <w:tc>
          <w:tcPr>
            <w:tcW w:w="2852" w:type="dxa"/>
            <w:gridSpan w:val="2"/>
            <w:vAlign w:val="center"/>
          </w:tcPr>
          <w:p w14:paraId="3A71FAC7">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项目负责人/团队律师</w:t>
            </w:r>
          </w:p>
        </w:tc>
      </w:tr>
      <w:tr w14:paraId="7BFA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5F772105">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2660" w:type="dxa"/>
            <w:gridSpan w:val="2"/>
            <w:vAlign w:val="center"/>
          </w:tcPr>
          <w:p w14:paraId="783AAAE2">
            <w:pPr>
              <w:spacing w:line="320" w:lineRule="exact"/>
              <w:jc w:val="center"/>
              <w:rPr>
                <w:rFonts w:hint="eastAsia" w:ascii="仿宋_GB2312" w:hAnsi="仿宋_GB2312" w:eastAsia="仿宋_GB2312" w:cs="仿宋_GB2312"/>
                <w:sz w:val="28"/>
                <w:szCs w:val="28"/>
              </w:rPr>
            </w:pPr>
          </w:p>
        </w:tc>
        <w:tc>
          <w:tcPr>
            <w:tcW w:w="1647" w:type="dxa"/>
            <w:gridSpan w:val="2"/>
            <w:vAlign w:val="center"/>
          </w:tcPr>
          <w:p w14:paraId="7DBA99C8">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从业年限</w:t>
            </w:r>
          </w:p>
        </w:tc>
        <w:tc>
          <w:tcPr>
            <w:tcW w:w="2852" w:type="dxa"/>
            <w:gridSpan w:val="2"/>
            <w:vAlign w:val="center"/>
          </w:tcPr>
          <w:p w14:paraId="7AAA8D42">
            <w:pPr>
              <w:spacing w:line="320" w:lineRule="exact"/>
              <w:jc w:val="center"/>
              <w:rPr>
                <w:rFonts w:hint="eastAsia" w:ascii="仿宋_GB2312" w:hAnsi="仿宋_GB2312" w:eastAsia="仿宋_GB2312" w:cs="仿宋_GB2312"/>
                <w:sz w:val="28"/>
                <w:szCs w:val="28"/>
              </w:rPr>
            </w:pPr>
          </w:p>
        </w:tc>
      </w:tr>
      <w:tr w14:paraId="36B7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416CEB6E">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专业职称</w:t>
            </w:r>
          </w:p>
        </w:tc>
        <w:tc>
          <w:tcPr>
            <w:tcW w:w="2660" w:type="dxa"/>
            <w:gridSpan w:val="2"/>
            <w:vAlign w:val="center"/>
          </w:tcPr>
          <w:p w14:paraId="0A90A91D">
            <w:pPr>
              <w:spacing w:line="320" w:lineRule="exact"/>
              <w:jc w:val="center"/>
              <w:rPr>
                <w:rFonts w:hint="eastAsia" w:ascii="仿宋_GB2312" w:hAnsi="仿宋_GB2312" w:eastAsia="仿宋_GB2312" w:cs="仿宋_GB2312"/>
                <w:sz w:val="28"/>
                <w:szCs w:val="28"/>
              </w:rPr>
            </w:pPr>
          </w:p>
        </w:tc>
        <w:tc>
          <w:tcPr>
            <w:tcW w:w="1647" w:type="dxa"/>
            <w:gridSpan w:val="2"/>
            <w:vAlign w:val="center"/>
          </w:tcPr>
          <w:p w14:paraId="6AB48251">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专业学历</w:t>
            </w:r>
          </w:p>
        </w:tc>
        <w:tc>
          <w:tcPr>
            <w:tcW w:w="2852" w:type="dxa"/>
            <w:gridSpan w:val="2"/>
            <w:vAlign w:val="center"/>
          </w:tcPr>
          <w:p w14:paraId="29F853E4">
            <w:pPr>
              <w:spacing w:line="320" w:lineRule="exact"/>
              <w:jc w:val="center"/>
              <w:rPr>
                <w:rFonts w:hint="eastAsia" w:ascii="仿宋_GB2312" w:hAnsi="仿宋_GB2312" w:eastAsia="仿宋_GB2312" w:cs="仿宋_GB2312"/>
                <w:sz w:val="28"/>
                <w:szCs w:val="28"/>
              </w:rPr>
            </w:pPr>
          </w:p>
        </w:tc>
      </w:tr>
      <w:tr w14:paraId="0142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27532780">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执业资格</w:t>
            </w:r>
          </w:p>
        </w:tc>
        <w:tc>
          <w:tcPr>
            <w:tcW w:w="2660" w:type="dxa"/>
            <w:gridSpan w:val="2"/>
            <w:vAlign w:val="center"/>
          </w:tcPr>
          <w:p w14:paraId="3C1F1D63">
            <w:pPr>
              <w:spacing w:line="320" w:lineRule="exact"/>
              <w:jc w:val="center"/>
              <w:rPr>
                <w:rFonts w:hint="eastAsia" w:ascii="仿宋_GB2312" w:hAnsi="仿宋_GB2312" w:eastAsia="仿宋_GB2312" w:cs="仿宋_GB2312"/>
                <w:sz w:val="28"/>
                <w:szCs w:val="28"/>
              </w:rPr>
            </w:pPr>
          </w:p>
        </w:tc>
        <w:tc>
          <w:tcPr>
            <w:tcW w:w="1647" w:type="dxa"/>
            <w:gridSpan w:val="2"/>
            <w:vAlign w:val="center"/>
          </w:tcPr>
          <w:p w14:paraId="10B7282C">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执业编号</w:t>
            </w:r>
          </w:p>
        </w:tc>
        <w:tc>
          <w:tcPr>
            <w:tcW w:w="2852" w:type="dxa"/>
            <w:gridSpan w:val="2"/>
            <w:vAlign w:val="center"/>
          </w:tcPr>
          <w:p w14:paraId="5D8CE537">
            <w:pPr>
              <w:spacing w:line="320" w:lineRule="exact"/>
              <w:jc w:val="center"/>
              <w:rPr>
                <w:rFonts w:hint="eastAsia" w:ascii="仿宋_GB2312" w:hAnsi="仿宋_GB2312" w:eastAsia="仿宋_GB2312" w:cs="仿宋_GB2312"/>
                <w:sz w:val="28"/>
                <w:szCs w:val="28"/>
              </w:rPr>
            </w:pPr>
          </w:p>
        </w:tc>
      </w:tr>
      <w:tr w14:paraId="0608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6BBEBA9B">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执业单位</w:t>
            </w:r>
          </w:p>
        </w:tc>
        <w:tc>
          <w:tcPr>
            <w:tcW w:w="7159" w:type="dxa"/>
            <w:gridSpan w:val="6"/>
            <w:vAlign w:val="center"/>
          </w:tcPr>
          <w:p w14:paraId="0F09CCF7">
            <w:pPr>
              <w:spacing w:line="320" w:lineRule="exact"/>
              <w:jc w:val="center"/>
              <w:rPr>
                <w:rFonts w:hint="eastAsia" w:ascii="仿宋_GB2312" w:hAnsi="仿宋_GB2312" w:eastAsia="仿宋_GB2312" w:cs="仿宋_GB2312"/>
                <w:sz w:val="28"/>
                <w:szCs w:val="28"/>
              </w:rPr>
            </w:pPr>
          </w:p>
        </w:tc>
      </w:tr>
      <w:tr w14:paraId="1976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1CA3DE08">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毕业院校</w:t>
            </w:r>
          </w:p>
        </w:tc>
        <w:tc>
          <w:tcPr>
            <w:tcW w:w="7159" w:type="dxa"/>
            <w:gridSpan w:val="6"/>
            <w:vAlign w:val="center"/>
          </w:tcPr>
          <w:p w14:paraId="5589906D">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年毕业于            学校        专业</w:t>
            </w:r>
          </w:p>
        </w:tc>
      </w:tr>
      <w:tr w14:paraId="22FE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757075E9">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所获荣誉</w:t>
            </w:r>
          </w:p>
          <w:p w14:paraId="76687476">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（含所获荣誉级别及名称）</w:t>
            </w:r>
          </w:p>
        </w:tc>
        <w:tc>
          <w:tcPr>
            <w:tcW w:w="7159" w:type="dxa"/>
            <w:gridSpan w:val="6"/>
            <w:vAlign w:val="center"/>
          </w:tcPr>
          <w:p w14:paraId="2048C6C9">
            <w:pPr>
              <w:spacing w:line="320" w:lineRule="exact"/>
              <w:jc w:val="center"/>
              <w:rPr>
                <w:rFonts w:hint="eastAsia" w:ascii="仿宋_GB2312" w:hAnsi="仿宋_GB2312" w:eastAsia="仿宋_GB2312" w:cs="仿宋_GB2312"/>
                <w:sz w:val="28"/>
                <w:szCs w:val="28"/>
              </w:rPr>
            </w:pPr>
          </w:p>
        </w:tc>
      </w:tr>
      <w:tr w14:paraId="7DB8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98" w:type="dxa"/>
            <w:gridSpan w:val="7"/>
            <w:vAlign w:val="center"/>
          </w:tcPr>
          <w:p w14:paraId="222B99D0">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类似项目的业绩（如有）</w:t>
            </w:r>
          </w:p>
        </w:tc>
      </w:tr>
      <w:tr w14:paraId="6CBD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3141" w:type="dxa"/>
            <w:gridSpan w:val="2"/>
            <w:vAlign w:val="center"/>
          </w:tcPr>
          <w:p w14:paraId="28373615">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2077" w:type="dxa"/>
            <w:gridSpan w:val="2"/>
            <w:vAlign w:val="center"/>
          </w:tcPr>
          <w:p w14:paraId="69228F61">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标的金额</w:t>
            </w:r>
          </w:p>
        </w:tc>
        <w:tc>
          <w:tcPr>
            <w:tcW w:w="1859" w:type="dxa"/>
            <w:gridSpan w:val="2"/>
            <w:vAlign w:val="center"/>
          </w:tcPr>
          <w:p w14:paraId="6DE36E94">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案件结果/阶段</w:t>
            </w:r>
          </w:p>
        </w:tc>
        <w:tc>
          <w:tcPr>
            <w:tcW w:w="1921" w:type="dxa"/>
            <w:vAlign w:val="center"/>
          </w:tcPr>
          <w:p w14:paraId="491604A6">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w:t>
            </w:r>
          </w:p>
        </w:tc>
      </w:tr>
      <w:tr w14:paraId="6C92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2FD6DC2B">
            <w:pPr>
              <w:spacing w:line="480" w:lineRule="exact"/>
              <w:rPr>
                <w:rFonts w:hint="eastAsia" w:ascii="仿宋_GB2312" w:hAnsi="仿宋_GB2312" w:eastAsia="仿宋_GB2312" w:cs="仿宋_GB2312"/>
                <w:sz w:val="28"/>
                <w:szCs w:val="28"/>
              </w:rPr>
            </w:pPr>
          </w:p>
        </w:tc>
        <w:tc>
          <w:tcPr>
            <w:tcW w:w="2077" w:type="dxa"/>
            <w:gridSpan w:val="2"/>
            <w:vAlign w:val="center"/>
          </w:tcPr>
          <w:p w14:paraId="60C92494">
            <w:pPr>
              <w:spacing w:line="480" w:lineRule="exact"/>
              <w:rPr>
                <w:rFonts w:hint="eastAsia" w:ascii="仿宋_GB2312" w:hAnsi="仿宋_GB2312" w:eastAsia="仿宋_GB2312" w:cs="仿宋_GB2312"/>
                <w:sz w:val="28"/>
                <w:szCs w:val="28"/>
              </w:rPr>
            </w:pPr>
          </w:p>
        </w:tc>
        <w:tc>
          <w:tcPr>
            <w:tcW w:w="1859" w:type="dxa"/>
            <w:gridSpan w:val="2"/>
            <w:vAlign w:val="center"/>
          </w:tcPr>
          <w:p w14:paraId="1F8D1C22">
            <w:pPr>
              <w:spacing w:line="480" w:lineRule="exact"/>
              <w:rPr>
                <w:rFonts w:hint="eastAsia" w:ascii="仿宋_GB2312" w:hAnsi="仿宋_GB2312" w:eastAsia="仿宋_GB2312" w:cs="仿宋_GB2312"/>
                <w:sz w:val="28"/>
                <w:szCs w:val="28"/>
              </w:rPr>
            </w:pPr>
          </w:p>
        </w:tc>
        <w:tc>
          <w:tcPr>
            <w:tcW w:w="1921" w:type="dxa"/>
            <w:vAlign w:val="center"/>
          </w:tcPr>
          <w:p w14:paraId="037CFA14">
            <w:pPr>
              <w:spacing w:line="480" w:lineRule="exact"/>
              <w:rPr>
                <w:rFonts w:hint="eastAsia" w:ascii="仿宋_GB2312" w:hAnsi="仿宋_GB2312" w:eastAsia="仿宋_GB2312" w:cs="仿宋_GB2312"/>
                <w:sz w:val="28"/>
                <w:szCs w:val="28"/>
              </w:rPr>
            </w:pPr>
          </w:p>
        </w:tc>
      </w:tr>
      <w:tr w14:paraId="2D42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4D570F0C">
            <w:pPr>
              <w:spacing w:line="480" w:lineRule="exact"/>
              <w:rPr>
                <w:rFonts w:hint="eastAsia" w:ascii="仿宋_GB2312" w:hAnsi="仿宋_GB2312" w:eastAsia="仿宋_GB2312" w:cs="仿宋_GB2312"/>
                <w:sz w:val="28"/>
                <w:szCs w:val="28"/>
              </w:rPr>
            </w:pPr>
          </w:p>
        </w:tc>
        <w:tc>
          <w:tcPr>
            <w:tcW w:w="2077" w:type="dxa"/>
            <w:gridSpan w:val="2"/>
            <w:vAlign w:val="center"/>
          </w:tcPr>
          <w:p w14:paraId="1FE918E7">
            <w:pPr>
              <w:spacing w:line="480" w:lineRule="exact"/>
              <w:rPr>
                <w:rFonts w:hint="eastAsia" w:ascii="仿宋_GB2312" w:hAnsi="仿宋_GB2312" w:eastAsia="仿宋_GB2312" w:cs="仿宋_GB2312"/>
                <w:sz w:val="28"/>
                <w:szCs w:val="28"/>
              </w:rPr>
            </w:pPr>
          </w:p>
        </w:tc>
        <w:tc>
          <w:tcPr>
            <w:tcW w:w="1859" w:type="dxa"/>
            <w:gridSpan w:val="2"/>
            <w:vAlign w:val="center"/>
          </w:tcPr>
          <w:p w14:paraId="4C6D0BB7">
            <w:pPr>
              <w:spacing w:line="480" w:lineRule="exact"/>
              <w:rPr>
                <w:rFonts w:hint="eastAsia" w:ascii="仿宋_GB2312" w:hAnsi="仿宋_GB2312" w:eastAsia="仿宋_GB2312" w:cs="仿宋_GB2312"/>
                <w:sz w:val="28"/>
                <w:szCs w:val="28"/>
              </w:rPr>
            </w:pPr>
          </w:p>
        </w:tc>
        <w:tc>
          <w:tcPr>
            <w:tcW w:w="1921" w:type="dxa"/>
            <w:vAlign w:val="center"/>
          </w:tcPr>
          <w:p w14:paraId="0E67555C">
            <w:pPr>
              <w:spacing w:line="480" w:lineRule="exact"/>
              <w:rPr>
                <w:rFonts w:hint="eastAsia" w:ascii="仿宋_GB2312" w:hAnsi="仿宋_GB2312" w:eastAsia="仿宋_GB2312" w:cs="仿宋_GB2312"/>
                <w:sz w:val="28"/>
                <w:szCs w:val="28"/>
              </w:rPr>
            </w:pPr>
          </w:p>
        </w:tc>
      </w:tr>
      <w:tr w14:paraId="3B2E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tcPr>
          <w:p w14:paraId="642208DB">
            <w:pPr>
              <w:spacing w:line="480" w:lineRule="exact"/>
              <w:rPr>
                <w:rFonts w:hint="eastAsia" w:ascii="仿宋_GB2312" w:hAnsi="仿宋_GB2312" w:eastAsia="仿宋_GB2312" w:cs="仿宋_GB2312"/>
                <w:sz w:val="28"/>
                <w:szCs w:val="28"/>
              </w:rPr>
            </w:pPr>
          </w:p>
        </w:tc>
        <w:tc>
          <w:tcPr>
            <w:tcW w:w="2077" w:type="dxa"/>
            <w:gridSpan w:val="2"/>
          </w:tcPr>
          <w:p w14:paraId="08BAB199">
            <w:pPr>
              <w:spacing w:line="480" w:lineRule="exact"/>
              <w:rPr>
                <w:rFonts w:hint="eastAsia" w:ascii="仿宋_GB2312" w:hAnsi="仿宋_GB2312" w:eastAsia="仿宋_GB2312" w:cs="仿宋_GB2312"/>
                <w:sz w:val="28"/>
                <w:szCs w:val="28"/>
              </w:rPr>
            </w:pPr>
          </w:p>
        </w:tc>
        <w:tc>
          <w:tcPr>
            <w:tcW w:w="1859" w:type="dxa"/>
            <w:gridSpan w:val="2"/>
          </w:tcPr>
          <w:p w14:paraId="7D3BED9B">
            <w:pPr>
              <w:spacing w:line="480" w:lineRule="exact"/>
              <w:rPr>
                <w:rFonts w:hint="eastAsia" w:ascii="仿宋_GB2312" w:hAnsi="仿宋_GB2312" w:eastAsia="仿宋_GB2312" w:cs="仿宋_GB2312"/>
                <w:sz w:val="28"/>
                <w:szCs w:val="28"/>
              </w:rPr>
            </w:pPr>
          </w:p>
        </w:tc>
        <w:tc>
          <w:tcPr>
            <w:tcW w:w="1921" w:type="dxa"/>
          </w:tcPr>
          <w:p w14:paraId="7F1747E5">
            <w:pPr>
              <w:spacing w:line="480" w:lineRule="exact"/>
              <w:rPr>
                <w:rFonts w:hint="eastAsia" w:ascii="仿宋_GB2312" w:hAnsi="仿宋_GB2312" w:eastAsia="仿宋_GB2312" w:cs="仿宋_GB2312"/>
                <w:sz w:val="28"/>
                <w:szCs w:val="28"/>
              </w:rPr>
            </w:pPr>
          </w:p>
        </w:tc>
      </w:tr>
      <w:tr w14:paraId="2DA0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3141" w:type="dxa"/>
            <w:gridSpan w:val="2"/>
          </w:tcPr>
          <w:p w14:paraId="70E7B8C0">
            <w:pPr>
              <w:spacing w:line="480" w:lineRule="exact"/>
              <w:rPr>
                <w:rFonts w:hint="eastAsia" w:ascii="仿宋_GB2312" w:hAnsi="仿宋_GB2312" w:eastAsia="仿宋_GB2312" w:cs="仿宋_GB2312"/>
                <w:sz w:val="28"/>
                <w:szCs w:val="28"/>
              </w:rPr>
            </w:pPr>
          </w:p>
        </w:tc>
        <w:tc>
          <w:tcPr>
            <w:tcW w:w="2077" w:type="dxa"/>
            <w:gridSpan w:val="2"/>
          </w:tcPr>
          <w:p w14:paraId="04A7859B">
            <w:pPr>
              <w:spacing w:line="480" w:lineRule="exact"/>
              <w:rPr>
                <w:rFonts w:hint="eastAsia" w:ascii="仿宋_GB2312" w:hAnsi="仿宋_GB2312" w:eastAsia="仿宋_GB2312" w:cs="仿宋_GB2312"/>
                <w:sz w:val="28"/>
                <w:szCs w:val="28"/>
              </w:rPr>
            </w:pPr>
          </w:p>
        </w:tc>
        <w:tc>
          <w:tcPr>
            <w:tcW w:w="1859" w:type="dxa"/>
            <w:gridSpan w:val="2"/>
          </w:tcPr>
          <w:p w14:paraId="29BD357F">
            <w:pPr>
              <w:spacing w:line="480" w:lineRule="exact"/>
              <w:rPr>
                <w:rFonts w:hint="eastAsia" w:ascii="仿宋_GB2312" w:hAnsi="仿宋_GB2312" w:eastAsia="仿宋_GB2312" w:cs="仿宋_GB2312"/>
                <w:sz w:val="28"/>
                <w:szCs w:val="28"/>
              </w:rPr>
            </w:pPr>
          </w:p>
        </w:tc>
        <w:tc>
          <w:tcPr>
            <w:tcW w:w="1921" w:type="dxa"/>
          </w:tcPr>
          <w:p w14:paraId="5ABA06BA">
            <w:pPr>
              <w:spacing w:line="480" w:lineRule="exact"/>
              <w:rPr>
                <w:rFonts w:hint="eastAsia" w:ascii="仿宋_GB2312" w:hAnsi="仿宋_GB2312" w:eastAsia="仿宋_GB2312" w:cs="仿宋_GB2312"/>
                <w:sz w:val="28"/>
                <w:szCs w:val="28"/>
              </w:rPr>
            </w:pPr>
          </w:p>
        </w:tc>
      </w:tr>
    </w:tbl>
    <w:p w14:paraId="12A0A463">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注：参选人应在本表后附律师执业证、业绩证明（如有）、荣誉证书（如有）。</w:t>
      </w:r>
    </w:p>
    <w:p w14:paraId="37CF1E0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1FC048B1">
      <w:pPr>
        <w:pStyle w:val="5"/>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五、保密承诺书</w:t>
      </w:r>
    </w:p>
    <w:p w14:paraId="2EB166B9">
      <w:pPr>
        <w:adjustRightInd w:val="0"/>
        <w:spacing w:line="440" w:lineRule="exact"/>
        <w:ind w:left="562" w:hanging="562" w:hangingChars="200"/>
        <w:jc w:val="center"/>
        <w:textAlignment w:val="baseline"/>
        <w:rPr>
          <w:rFonts w:hint="eastAsia" w:ascii="仿宋_GB2312" w:hAnsi="仿宋_GB2312" w:eastAsia="仿宋_GB2312" w:cs="仿宋_GB2312"/>
          <w:b/>
          <w:sz w:val="28"/>
          <w:szCs w:val="28"/>
        </w:rPr>
      </w:pPr>
    </w:p>
    <w:p w14:paraId="66BE986D">
      <w:pPr>
        <w:adjustRightInd w:val="0"/>
        <w:snapToGrid w:val="0"/>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渠县蜀道</w:t>
      </w:r>
      <w:r>
        <w:rPr>
          <w:rFonts w:hint="eastAsia" w:ascii="仿宋_GB2312" w:hAnsi="仿宋_GB2312" w:eastAsia="仿宋_GB2312" w:cs="仿宋_GB2312"/>
          <w:sz w:val="28"/>
          <w:szCs w:val="28"/>
        </w:rPr>
        <w:t>物流发展有限公司：</w:t>
      </w:r>
    </w:p>
    <w:p w14:paraId="38EA89E8">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就</w:t>
      </w:r>
      <w:r>
        <w:rPr>
          <w:rFonts w:hint="eastAsia" w:ascii="仿宋_GB2312" w:hAnsi="仿宋_GB2312" w:eastAsia="仿宋_GB2312" w:cs="仿宋_GB2312"/>
          <w:sz w:val="28"/>
          <w:szCs w:val="28"/>
          <w:lang w:eastAsia="zh-CN"/>
        </w:rPr>
        <w:t>渠县蜀道</w:t>
      </w:r>
      <w:r>
        <w:rPr>
          <w:rFonts w:hint="eastAsia" w:ascii="仿宋_GB2312" w:hAnsi="仿宋_GB2312" w:eastAsia="仿宋_GB2312" w:cs="仿宋_GB2312"/>
          <w:sz w:val="28"/>
          <w:szCs w:val="28"/>
        </w:rPr>
        <w:t>物流发展有限公司关于与</w:t>
      </w:r>
      <w:r>
        <w:rPr>
          <w:rFonts w:hint="eastAsia" w:ascii="仿宋_GB2312" w:hAnsi="仿宋_GB2312" w:eastAsia="仿宋_GB2312" w:cs="仿宋_GB2312"/>
          <w:sz w:val="28"/>
          <w:szCs w:val="28"/>
          <w:lang w:eastAsia="zh-CN"/>
        </w:rPr>
        <w:t>渠县某</w:t>
      </w:r>
      <w:r>
        <w:rPr>
          <w:rFonts w:hint="eastAsia" w:ascii="仿宋_GB2312" w:hAnsi="仿宋_GB2312" w:eastAsia="仿宋_GB2312" w:cs="仿宋_GB2312"/>
          <w:sz w:val="28"/>
          <w:szCs w:val="28"/>
        </w:rPr>
        <w:t>企业买卖合同纠纷法律服务项目，我方特作如下保密承诺：</w:t>
      </w:r>
    </w:p>
    <w:p w14:paraId="18B949DF">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论项目是否成交，对因上述项目我方所获取的与该项目有关的技术文件以及由比选人提供的所有内部资料、技术文档和信息予以严格保密，并保证不以任何形式（复印或扫描等）进行复制；同时对参与本项目的所有有关人员在使用上述信息、资料文件时进行登记备案；未经比选人书面许可，不以任何形式向第三方透露本项目的任何内容；如我方成交，在后续的合同期间及其结束后，未经比选人书面同意，保证不将与本项目有关的任何资料用于发表和公布，或对外泄露。</w:t>
      </w:r>
    </w:p>
    <w:p w14:paraId="1753B985">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一旦发现或有举报我方人员出现泄密或其他违规行为，经证实后我方除对有关责任人员及时予以相应处理外，完全接受比选人的处理意见，并负责承担由此而产生的一切后果与法律责任。</w:t>
      </w:r>
    </w:p>
    <w:p w14:paraId="0200DE10">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我单位中选，作为专业律师团队，我们将对您的案件进行全面、细致的调查。我们将根据您提供的资料、陈述及相关法律要求进行深入研究，并尽一切努力提供准确、可靠的法律意见。我们将遵循法律、道德和职业规范，为您争取最大的利益。</w:t>
      </w:r>
    </w:p>
    <w:p w14:paraId="7653CEDF">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将以高度的责任心和专业精神为贵公司提供法律服务。我们将尽最大努力保证服务交付的及时性和高效性，针对贵公司就本案件的电话咨询，我们承诺即时予以答复；针对贵公司就本案件的书面材料（法律意见书、诉讼相关文书等）我们承诺在48小时内予以反馈。</w:t>
      </w:r>
    </w:p>
    <w:p w14:paraId="083430A9">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14:paraId="553B804F">
      <w:pPr>
        <w:pStyle w:val="2"/>
        <w:ind w:firstLine="560"/>
        <w:rPr>
          <w:rFonts w:hint="eastAsia" w:ascii="仿宋_GB2312" w:hAnsi="仿宋_GB2312" w:eastAsia="仿宋_GB2312" w:cs="仿宋_GB2312"/>
          <w:sz w:val="28"/>
          <w:szCs w:val="28"/>
        </w:rPr>
      </w:pPr>
    </w:p>
    <w:p w14:paraId="66B64A63">
      <w:pPr>
        <w:adjustRightInd w:val="0"/>
        <w:snapToGrid w:val="0"/>
        <w:spacing w:line="440" w:lineRule="exact"/>
        <w:ind w:firstLine="1680" w:firstLineChars="6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承诺人(参选人名称)：</w:t>
      </w:r>
      <w:r>
        <w:rPr>
          <w:rFonts w:hint="eastAsia" w:ascii="仿宋_GB2312" w:hAnsi="仿宋_GB2312" w:eastAsia="仿宋_GB2312" w:cs="仿宋_GB2312"/>
          <w:sz w:val="28"/>
          <w:szCs w:val="28"/>
          <w:u w:val="single"/>
        </w:rPr>
        <w:t xml:space="preserve">                （盖章）        </w:t>
      </w:r>
    </w:p>
    <w:p w14:paraId="7A50A32F">
      <w:pPr>
        <w:snapToGrid w:val="0"/>
        <w:spacing w:line="440" w:lineRule="exact"/>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2026</w:t>
      </w:r>
      <w:r>
        <w:rPr>
          <w:rFonts w:hint="eastAsia" w:ascii="仿宋_GB2312" w:hAnsi="仿宋_GB2312" w:eastAsia="仿宋_GB2312" w:cs="仿宋_GB2312"/>
          <w:sz w:val="28"/>
          <w:szCs w:val="28"/>
        </w:rPr>
        <w:t>年   月   日</w:t>
      </w:r>
    </w:p>
    <w:p w14:paraId="02913F82">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193E1467">
      <w:pPr>
        <w:pStyle w:val="2"/>
        <w:ind w:firstLine="480"/>
      </w:pPr>
    </w:p>
    <w:p w14:paraId="7DA17368">
      <w:pPr>
        <w:pStyle w:val="5"/>
        <w:spacing w:after="0" w:line="360" w:lineRule="auto"/>
        <w:jc w:val="center"/>
        <w:rPr>
          <w:rFonts w:hint="eastAsia" w:ascii="仿宋" w:hAnsi="仿宋" w:eastAsia="仿宋"/>
          <w:szCs w:val="32"/>
        </w:rPr>
      </w:pPr>
      <w:r>
        <w:rPr>
          <w:rFonts w:hint="eastAsia" w:ascii="仿宋" w:hAnsi="仿宋" w:eastAsia="仿宋"/>
          <w:szCs w:val="32"/>
        </w:rPr>
        <w:t>六、承诺函</w:t>
      </w:r>
    </w:p>
    <w:p w14:paraId="35D55245">
      <w:pPr>
        <w:widowControl/>
        <w:spacing w:line="560" w:lineRule="exact"/>
      </w:pPr>
    </w:p>
    <w:p w14:paraId="53C1F3B6">
      <w:pPr>
        <w:widowControl/>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渠县蜀道</w:t>
      </w:r>
      <w:r>
        <w:rPr>
          <w:rFonts w:hint="eastAsia" w:ascii="仿宋_GB2312" w:hAnsi="仿宋_GB2312" w:eastAsia="仿宋_GB2312" w:cs="仿宋_GB2312"/>
          <w:sz w:val="28"/>
          <w:szCs w:val="28"/>
        </w:rPr>
        <w:t>物流发展有限公司：</w:t>
      </w:r>
    </w:p>
    <w:p w14:paraId="52AF745E">
      <w:pPr>
        <w:widowControl/>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（参选人名称） </w:t>
      </w:r>
      <w:r>
        <w:rPr>
          <w:rFonts w:hint="eastAsia" w:ascii="仿宋_GB2312" w:hAnsi="仿宋_GB2312" w:eastAsia="仿宋_GB2312" w:cs="仿宋_GB2312"/>
          <w:sz w:val="28"/>
          <w:szCs w:val="28"/>
        </w:rPr>
        <w:t>参加“</w:t>
      </w:r>
      <w:r>
        <w:rPr>
          <w:rFonts w:hint="eastAsia" w:ascii="仿宋_GB2312" w:hAnsi="仿宋_GB2312" w:eastAsia="仿宋_GB2312" w:cs="仿宋_GB2312"/>
          <w:b/>
          <w:bCs/>
          <w:sz w:val="28"/>
          <w:szCs w:val="28"/>
          <w:u w:val="single"/>
          <w:lang w:eastAsia="zh-CN"/>
        </w:rPr>
        <w:t>渠县蜀道</w:t>
      </w:r>
      <w:r>
        <w:rPr>
          <w:rFonts w:hint="eastAsia" w:ascii="仿宋_GB2312" w:hAnsi="仿宋_GB2312" w:eastAsia="仿宋_GB2312" w:cs="仿宋_GB2312"/>
          <w:b/>
          <w:bCs/>
          <w:sz w:val="28"/>
          <w:szCs w:val="28"/>
          <w:u w:val="single"/>
        </w:rPr>
        <w:t>物流发展有限公司关于与</w:t>
      </w:r>
      <w:r>
        <w:rPr>
          <w:rFonts w:hint="eastAsia" w:ascii="仿宋_GB2312" w:hAnsi="仿宋_GB2312" w:eastAsia="仿宋_GB2312" w:cs="仿宋_GB2312"/>
          <w:b/>
          <w:bCs/>
          <w:sz w:val="28"/>
          <w:szCs w:val="28"/>
          <w:u w:val="single"/>
          <w:lang w:eastAsia="zh-CN"/>
        </w:rPr>
        <w:t>渠县某</w:t>
      </w:r>
      <w:r>
        <w:rPr>
          <w:rFonts w:hint="eastAsia" w:ascii="仿宋_GB2312" w:hAnsi="仿宋_GB2312" w:eastAsia="仿宋_GB2312" w:cs="仿宋_GB2312"/>
          <w:b/>
          <w:bCs/>
          <w:sz w:val="28"/>
          <w:szCs w:val="28"/>
          <w:u w:val="single"/>
        </w:rPr>
        <w:t>企业买卖合同纠纷法律服务项目</w:t>
      </w:r>
      <w:r>
        <w:rPr>
          <w:rFonts w:hint="eastAsia" w:ascii="仿宋_GB2312" w:hAnsi="仿宋_GB2312" w:eastAsia="仿宋_GB2312" w:cs="仿宋_GB2312"/>
          <w:sz w:val="28"/>
          <w:szCs w:val="28"/>
        </w:rPr>
        <w:t>”比选活动，做出以下承诺：</w:t>
      </w:r>
    </w:p>
    <w:p w14:paraId="30101F87">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rPr>
        <w:t>1.</w:t>
      </w:r>
      <w:r>
        <w:rPr>
          <w:rFonts w:hint="eastAsia" w:ascii="仿宋_GB2312" w:hAnsi="仿宋_GB2312" w:eastAsia="仿宋_GB2312" w:cs="仿宋_GB2312"/>
          <w:sz w:val="28"/>
          <w:szCs w:val="28"/>
          <w:u w:val="single"/>
        </w:rPr>
        <w:t xml:space="preserve">（参选人名称） </w:t>
      </w:r>
      <w:r>
        <w:rPr>
          <w:rFonts w:hint="eastAsia" w:ascii="仿宋_GB2312" w:hAnsi="仿宋_GB2312" w:eastAsia="仿宋_GB2312" w:cs="仿宋_GB2312"/>
          <w:sz w:val="28"/>
          <w:szCs w:val="28"/>
        </w:rPr>
        <w:t>没有处于参选禁入期内，参加本次比选活动前三年内，在经营活动中没有重大违法记录；</w:t>
      </w:r>
    </w:p>
    <w:p w14:paraId="75964EAA">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rPr>
        <w:t>2.</w:t>
      </w:r>
      <w:r>
        <w:rPr>
          <w:rFonts w:hint="eastAsia" w:ascii="仿宋_GB2312" w:hAnsi="仿宋_GB2312" w:eastAsia="仿宋_GB2312" w:cs="仿宋_GB2312"/>
          <w:sz w:val="28"/>
          <w:szCs w:val="28"/>
          <w:u w:val="single"/>
        </w:rPr>
        <w:t xml:space="preserve">（参选人名称） </w:t>
      </w:r>
      <w:r>
        <w:rPr>
          <w:rFonts w:hint="eastAsia" w:ascii="仿宋_GB2312" w:hAnsi="仿宋_GB2312" w:eastAsia="仿宋_GB2312" w:cs="仿宋_GB2312"/>
          <w:sz w:val="28"/>
          <w:szCs w:val="28"/>
        </w:rPr>
        <w:t>及团队成员无刑事犯罪记录。近3年内未受过纪律处分、行政处罚或行业处分。</w:t>
      </w:r>
    </w:p>
    <w:p w14:paraId="2254BAAF">
      <w:pPr>
        <w:widowControl/>
        <w:numPr>
          <w:ilvl w:val="255"/>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u w:val="single"/>
        </w:rPr>
        <w:t xml:space="preserve">（参选人名称） </w:t>
      </w:r>
      <w:r>
        <w:rPr>
          <w:rFonts w:hint="eastAsia" w:ascii="仿宋_GB2312" w:hAnsi="仿宋_GB2312" w:eastAsia="仿宋_GB2312" w:cs="仿宋_GB2312"/>
          <w:sz w:val="28"/>
          <w:szCs w:val="28"/>
        </w:rPr>
        <w:t>具有与本比选项目相应的法律服务能力，并指派至少</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名符合项目需求的专职执业律师承办本案。</w:t>
      </w:r>
    </w:p>
    <w:p w14:paraId="278A86D8">
      <w:pPr>
        <w:widowControl/>
        <w:numPr>
          <w:ilvl w:val="255"/>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 xml:space="preserve">（参选人名称） </w:t>
      </w:r>
      <w:r>
        <w:rPr>
          <w:rFonts w:hint="eastAsia" w:ascii="仿宋_GB2312" w:hAnsi="仿宋_GB2312" w:eastAsia="仿宋_GB2312" w:cs="仿宋_GB2312"/>
          <w:sz w:val="28"/>
          <w:szCs w:val="28"/>
        </w:rPr>
        <w:t>比选为非联合体参与。</w:t>
      </w:r>
    </w:p>
    <w:p w14:paraId="0863D9F3">
      <w:pPr>
        <w:widowControl/>
        <w:spacing w:line="560" w:lineRule="exact"/>
        <w:rPr>
          <w:rFonts w:hint="eastAsia" w:ascii="仿宋_GB2312" w:hAnsi="仿宋_GB2312" w:eastAsia="仿宋_GB2312" w:cs="仿宋_GB2312"/>
          <w:sz w:val="28"/>
          <w:szCs w:val="28"/>
        </w:rPr>
      </w:pPr>
    </w:p>
    <w:p w14:paraId="79ACEBB5">
      <w:pPr>
        <w:pStyle w:val="2"/>
        <w:ind w:firstLine="480"/>
      </w:pPr>
    </w:p>
    <w:p w14:paraId="79DB73F0">
      <w:pPr>
        <w:widowControl/>
        <w:spacing w:line="560" w:lineRule="exact"/>
        <w:rPr>
          <w:rFonts w:hint="eastAsia" w:ascii="仿宋_GB2312" w:hAnsi="仿宋_GB2312" w:eastAsia="仿宋_GB2312" w:cs="仿宋_GB2312"/>
          <w:sz w:val="28"/>
          <w:szCs w:val="28"/>
        </w:rPr>
      </w:pPr>
    </w:p>
    <w:p w14:paraId="72FBC1AF">
      <w:pPr>
        <w:widowControl/>
        <w:adjustRightInd w:val="0"/>
        <w:snapToGrid w:val="0"/>
        <w:spacing w:line="560" w:lineRule="exact"/>
        <w:ind w:firstLine="2520" w:firstLineChars="9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承诺人(参选人名称)：</w:t>
      </w:r>
      <w:r>
        <w:rPr>
          <w:rFonts w:hint="eastAsia" w:ascii="仿宋_GB2312" w:hAnsi="仿宋_GB2312" w:eastAsia="仿宋_GB2312" w:cs="仿宋_GB2312"/>
          <w:sz w:val="28"/>
          <w:szCs w:val="28"/>
          <w:u w:val="single"/>
        </w:rPr>
        <w:t xml:space="preserve">                （盖章）        </w:t>
      </w:r>
    </w:p>
    <w:p w14:paraId="3F424E63">
      <w:pPr>
        <w:widowControl/>
        <w:adjustRightInd w:val="0"/>
        <w:snapToGrid w:val="0"/>
        <w:spacing w:line="560" w:lineRule="exact"/>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2026年   月   日</w:t>
      </w:r>
    </w:p>
    <w:p w14:paraId="6DC5F086">
      <w:pPr>
        <w:pStyle w:val="2"/>
        <w:ind w:firstLine="560"/>
        <w:rPr>
          <w:rFonts w:hint="eastAsia" w:ascii="仿宋_GB2312" w:hAnsi="仿宋_GB2312" w:eastAsia="仿宋_GB2312" w:cs="仿宋_GB2312"/>
          <w:sz w:val="28"/>
          <w:szCs w:val="28"/>
        </w:rPr>
      </w:pPr>
    </w:p>
    <w:p w14:paraId="5DA9263C">
      <w:pPr>
        <w:rPr>
          <w:rFonts w:hint="eastAsia" w:ascii="仿宋_GB2312" w:hAnsi="仿宋_GB2312" w:eastAsia="仿宋_GB2312" w:cs="仿宋_GB2312"/>
          <w:sz w:val="28"/>
          <w:szCs w:val="28"/>
        </w:rPr>
      </w:pPr>
    </w:p>
    <w:p w14:paraId="3D2CB8D1">
      <w:pPr>
        <w:pStyle w:val="2"/>
        <w:ind w:firstLine="560"/>
        <w:rPr>
          <w:rFonts w:hint="eastAsia" w:ascii="仿宋_GB2312" w:hAnsi="仿宋_GB2312" w:eastAsia="仿宋_GB2312" w:cs="仿宋_GB2312"/>
          <w:sz w:val="28"/>
          <w:szCs w:val="28"/>
        </w:rPr>
      </w:pPr>
    </w:p>
    <w:p w14:paraId="77BB0EC7">
      <w:pPr>
        <w:rPr>
          <w:rFonts w:hint="eastAsia" w:ascii="仿宋_GB2312" w:hAnsi="仿宋_GB2312" w:eastAsia="仿宋_GB2312" w:cs="仿宋_GB2312"/>
          <w:sz w:val="28"/>
          <w:szCs w:val="28"/>
        </w:rPr>
      </w:pPr>
    </w:p>
    <w:p w14:paraId="5E32D4DD">
      <w:pPr>
        <w:pStyle w:val="2"/>
        <w:ind w:firstLine="560"/>
        <w:rPr>
          <w:rFonts w:hint="eastAsia" w:ascii="仿宋_GB2312" w:hAnsi="仿宋_GB2312" w:eastAsia="仿宋_GB2312" w:cs="仿宋_GB2312"/>
          <w:sz w:val="28"/>
          <w:szCs w:val="28"/>
        </w:rPr>
      </w:pPr>
    </w:p>
    <w:p w14:paraId="5F1D03C4">
      <w:pPr>
        <w:pStyle w:val="5"/>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七、服务方案</w:t>
      </w:r>
    </w:p>
    <w:p w14:paraId="77265C1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（格式自拟）</w:t>
      </w:r>
    </w:p>
    <w:p w14:paraId="15A852D9">
      <w:pPr>
        <w:rPr>
          <w:rFonts w:hint="eastAsia" w:ascii="仿宋_GB2312" w:hAnsi="仿宋_GB2312" w:eastAsia="仿宋_GB2312" w:cs="仿宋_GB2312"/>
          <w:b/>
          <w:bCs/>
          <w:sz w:val="28"/>
          <w:szCs w:val="28"/>
        </w:rPr>
      </w:pPr>
    </w:p>
    <w:p w14:paraId="757F1CFB">
      <w:pPr>
        <w:rPr>
          <w:rFonts w:hint="eastAsia" w:ascii="仿宋_GB2312" w:hAnsi="仿宋_GB2312" w:eastAsia="仿宋_GB2312" w:cs="仿宋_GB2312"/>
          <w:b/>
          <w:bCs/>
          <w:sz w:val="28"/>
          <w:szCs w:val="28"/>
        </w:rPr>
      </w:pPr>
    </w:p>
    <w:p w14:paraId="2887B455">
      <w:pPr>
        <w:rPr>
          <w:rFonts w:hint="eastAsia" w:ascii="仿宋_GB2312" w:hAnsi="仿宋_GB2312" w:eastAsia="仿宋_GB2312" w:cs="仿宋_GB2312"/>
          <w:b/>
          <w:bCs/>
          <w:sz w:val="28"/>
          <w:szCs w:val="28"/>
        </w:rPr>
      </w:pPr>
    </w:p>
    <w:p w14:paraId="791DF120">
      <w:pPr>
        <w:rPr>
          <w:rFonts w:hint="eastAsia" w:ascii="仿宋_GB2312" w:hAnsi="仿宋_GB2312" w:eastAsia="仿宋_GB2312" w:cs="仿宋_GB2312"/>
          <w:b/>
          <w:bCs/>
          <w:sz w:val="28"/>
          <w:szCs w:val="28"/>
        </w:rPr>
      </w:pPr>
    </w:p>
    <w:p w14:paraId="0CB84713">
      <w:pPr>
        <w:rPr>
          <w:rFonts w:hint="eastAsia" w:ascii="仿宋_GB2312" w:hAnsi="仿宋_GB2312" w:eastAsia="仿宋_GB2312" w:cs="仿宋_GB2312"/>
          <w:b/>
          <w:bCs/>
          <w:sz w:val="28"/>
          <w:szCs w:val="28"/>
        </w:rPr>
      </w:pPr>
    </w:p>
    <w:p w14:paraId="148B4D7E">
      <w:pPr>
        <w:rPr>
          <w:rFonts w:hint="eastAsia" w:ascii="仿宋_GB2312" w:hAnsi="仿宋_GB2312" w:eastAsia="仿宋_GB2312" w:cs="仿宋_GB2312"/>
          <w:b/>
          <w:bCs/>
          <w:sz w:val="28"/>
          <w:szCs w:val="28"/>
        </w:rPr>
      </w:pPr>
    </w:p>
    <w:p w14:paraId="3F2886FB">
      <w:pPr>
        <w:rPr>
          <w:rFonts w:hint="eastAsia" w:ascii="仿宋_GB2312" w:hAnsi="仿宋_GB2312" w:eastAsia="仿宋_GB2312" w:cs="仿宋_GB2312"/>
          <w:b/>
          <w:bCs/>
          <w:sz w:val="28"/>
          <w:szCs w:val="28"/>
        </w:rPr>
      </w:pPr>
    </w:p>
    <w:p w14:paraId="10CF2B78">
      <w:pPr>
        <w:rPr>
          <w:rFonts w:hint="eastAsia" w:ascii="仿宋_GB2312" w:hAnsi="仿宋_GB2312" w:eastAsia="仿宋_GB2312" w:cs="仿宋_GB2312"/>
          <w:b/>
          <w:bCs/>
          <w:sz w:val="28"/>
          <w:szCs w:val="28"/>
        </w:rPr>
      </w:pPr>
    </w:p>
    <w:p w14:paraId="76C35DBA">
      <w:pPr>
        <w:rPr>
          <w:rFonts w:hint="eastAsia" w:ascii="仿宋_GB2312" w:hAnsi="仿宋_GB2312" w:eastAsia="仿宋_GB2312" w:cs="仿宋_GB2312"/>
          <w:b/>
          <w:bCs/>
          <w:sz w:val="28"/>
          <w:szCs w:val="28"/>
        </w:rPr>
      </w:pPr>
    </w:p>
    <w:p w14:paraId="3FEF9F2F">
      <w:pPr>
        <w:rPr>
          <w:rFonts w:hint="eastAsia" w:ascii="仿宋_GB2312" w:hAnsi="仿宋_GB2312" w:eastAsia="仿宋_GB2312" w:cs="仿宋_GB2312"/>
          <w:b/>
          <w:bCs/>
          <w:sz w:val="28"/>
          <w:szCs w:val="28"/>
        </w:rPr>
      </w:pPr>
    </w:p>
    <w:p w14:paraId="66BA963A">
      <w:pPr>
        <w:rPr>
          <w:rFonts w:hint="eastAsia" w:ascii="仿宋_GB2312" w:hAnsi="仿宋_GB2312" w:eastAsia="仿宋_GB2312" w:cs="仿宋_GB2312"/>
          <w:b/>
          <w:bCs/>
          <w:sz w:val="28"/>
          <w:szCs w:val="28"/>
        </w:rPr>
      </w:pPr>
    </w:p>
    <w:p w14:paraId="1F222C34">
      <w:pPr>
        <w:rPr>
          <w:rFonts w:hint="eastAsia" w:ascii="仿宋_GB2312" w:hAnsi="仿宋_GB2312" w:eastAsia="仿宋_GB2312" w:cs="仿宋_GB2312"/>
          <w:b/>
          <w:bCs/>
          <w:sz w:val="28"/>
          <w:szCs w:val="28"/>
        </w:rPr>
      </w:pPr>
    </w:p>
    <w:p w14:paraId="7D068767">
      <w:pPr>
        <w:rPr>
          <w:rFonts w:hint="eastAsia" w:ascii="仿宋_GB2312" w:hAnsi="仿宋_GB2312" w:eastAsia="仿宋_GB2312" w:cs="仿宋_GB2312"/>
          <w:b/>
          <w:bCs/>
          <w:sz w:val="28"/>
          <w:szCs w:val="28"/>
        </w:rPr>
      </w:pPr>
    </w:p>
    <w:p w14:paraId="7E856350">
      <w:pPr>
        <w:rPr>
          <w:rFonts w:hint="eastAsia" w:ascii="仿宋_GB2312" w:hAnsi="仿宋_GB2312" w:eastAsia="仿宋_GB2312" w:cs="仿宋_GB2312"/>
          <w:b/>
          <w:bCs/>
          <w:sz w:val="28"/>
          <w:szCs w:val="28"/>
        </w:rPr>
      </w:pPr>
    </w:p>
    <w:p w14:paraId="5E3FFFA7">
      <w:pPr>
        <w:rPr>
          <w:rFonts w:hint="eastAsia" w:ascii="仿宋_GB2312" w:hAnsi="仿宋_GB2312" w:eastAsia="仿宋_GB2312" w:cs="仿宋_GB2312"/>
          <w:b/>
          <w:bCs/>
          <w:sz w:val="28"/>
          <w:szCs w:val="28"/>
        </w:rPr>
      </w:pPr>
    </w:p>
    <w:p w14:paraId="583F92CB">
      <w:pPr>
        <w:rPr>
          <w:rFonts w:hint="eastAsia" w:ascii="仿宋_GB2312" w:hAnsi="仿宋_GB2312" w:eastAsia="仿宋_GB2312" w:cs="仿宋_GB2312"/>
          <w:b/>
          <w:bCs/>
          <w:sz w:val="28"/>
          <w:szCs w:val="28"/>
        </w:rPr>
      </w:pPr>
    </w:p>
    <w:p w14:paraId="19EF4985">
      <w:pPr>
        <w:rPr>
          <w:rFonts w:hint="eastAsia" w:ascii="仿宋_GB2312" w:hAnsi="仿宋_GB2312" w:eastAsia="仿宋_GB2312" w:cs="仿宋_GB2312"/>
          <w:b/>
          <w:bCs/>
          <w:sz w:val="28"/>
          <w:szCs w:val="28"/>
        </w:rPr>
      </w:pPr>
    </w:p>
    <w:p w14:paraId="0BE429A5">
      <w:pPr>
        <w:rPr>
          <w:rFonts w:hint="eastAsia" w:ascii="仿宋_GB2312" w:hAnsi="仿宋_GB2312" w:eastAsia="仿宋_GB2312" w:cs="仿宋_GB2312"/>
          <w:b/>
          <w:bCs/>
          <w:sz w:val="28"/>
          <w:szCs w:val="28"/>
        </w:rPr>
      </w:pPr>
    </w:p>
    <w:p w14:paraId="4B1E4681">
      <w:pPr>
        <w:rPr>
          <w:rFonts w:hint="eastAsia" w:ascii="仿宋_GB2312" w:hAnsi="仿宋_GB2312" w:eastAsia="仿宋_GB2312" w:cs="仿宋_GB2312"/>
          <w:b/>
          <w:bCs/>
          <w:sz w:val="28"/>
          <w:szCs w:val="28"/>
        </w:rPr>
      </w:pPr>
    </w:p>
    <w:p w14:paraId="6383991B">
      <w:pPr>
        <w:rPr>
          <w:rFonts w:hint="eastAsia" w:ascii="仿宋_GB2312" w:hAnsi="仿宋_GB2312" w:eastAsia="仿宋_GB2312" w:cs="仿宋_GB2312"/>
          <w:b/>
          <w:bCs/>
          <w:sz w:val="28"/>
          <w:szCs w:val="28"/>
        </w:rPr>
      </w:pPr>
    </w:p>
    <w:p w14:paraId="4A957D45">
      <w:pPr>
        <w:pStyle w:val="2"/>
        <w:ind w:firstLine="562"/>
        <w:rPr>
          <w:rFonts w:hint="eastAsia" w:ascii="仿宋_GB2312" w:hAnsi="仿宋_GB2312" w:eastAsia="仿宋_GB2312" w:cs="仿宋_GB2312"/>
          <w:b/>
          <w:bCs/>
          <w:sz w:val="28"/>
          <w:szCs w:val="28"/>
        </w:rPr>
      </w:pPr>
    </w:p>
    <w:p w14:paraId="63F39F73">
      <w:pPr>
        <w:rPr>
          <w:rFonts w:hint="eastAsia" w:ascii="仿宋_GB2312" w:hAnsi="仿宋_GB2312" w:eastAsia="仿宋_GB2312" w:cs="仿宋_GB2312"/>
          <w:b/>
          <w:bCs/>
          <w:sz w:val="28"/>
          <w:szCs w:val="28"/>
        </w:rPr>
      </w:pPr>
    </w:p>
    <w:p w14:paraId="1438E163">
      <w:pPr>
        <w:pStyle w:val="2"/>
        <w:ind w:firstLine="562"/>
        <w:rPr>
          <w:rFonts w:hint="eastAsia" w:ascii="仿宋_GB2312" w:hAnsi="仿宋_GB2312" w:eastAsia="仿宋_GB2312" w:cs="仿宋_GB2312"/>
          <w:b/>
          <w:bCs/>
          <w:sz w:val="28"/>
          <w:szCs w:val="28"/>
        </w:rPr>
      </w:pPr>
    </w:p>
    <w:p w14:paraId="652B47F0">
      <w:pPr>
        <w:rPr>
          <w:rFonts w:hint="eastAsia" w:ascii="仿宋_GB2312" w:hAnsi="仿宋_GB2312" w:eastAsia="仿宋_GB2312" w:cs="仿宋_GB2312"/>
          <w:b/>
          <w:bCs/>
          <w:sz w:val="28"/>
          <w:szCs w:val="28"/>
        </w:rPr>
      </w:pPr>
    </w:p>
    <w:p w14:paraId="4873AC23">
      <w:pPr>
        <w:pStyle w:val="2"/>
        <w:ind w:firstLine="560"/>
        <w:rPr>
          <w:rFonts w:hint="eastAsia" w:ascii="仿宋_GB2312" w:hAnsi="仿宋_GB2312" w:eastAsia="仿宋_GB2312" w:cs="仿宋_GB2312"/>
          <w:sz w:val="28"/>
          <w:szCs w:val="28"/>
        </w:rPr>
      </w:pPr>
    </w:p>
    <w:p w14:paraId="189F8E6A">
      <w:pPr>
        <w:rPr>
          <w:rFonts w:hint="eastAsia" w:ascii="仿宋_GB2312" w:hAnsi="仿宋_GB2312" w:eastAsia="仿宋_GB2312" w:cs="仿宋_GB2312"/>
          <w:b/>
          <w:bCs/>
          <w:sz w:val="28"/>
          <w:szCs w:val="28"/>
        </w:rPr>
      </w:pPr>
    </w:p>
    <w:p w14:paraId="3C2727DD">
      <w:pPr>
        <w:rPr>
          <w:rFonts w:hint="eastAsia" w:ascii="仿宋_GB2312" w:hAnsi="仿宋_GB2312" w:eastAsia="仿宋_GB2312" w:cs="仿宋_GB2312"/>
          <w:b/>
          <w:bCs/>
          <w:sz w:val="28"/>
          <w:szCs w:val="28"/>
        </w:rPr>
      </w:pPr>
    </w:p>
    <w:p w14:paraId="45311B55">
      <w:pPr>
        <w:pStyle w:val="2"/>
        <w:ind w:firstLine="562"/>
        <w:rPr>
          <w:rFonts w:hint="eastAsia" w:ascii="仿宋_GB2312" w:hAnsi="仿宋_GB2312" w:eastAsia="仿宋_GB2312" w:cs="仿宋_GB2312"/>
          <w:b/>
          <w:bCs/>
          <w:sz w:val="28"/>
          <w:szCs w:val="28"/>
        </w:rPr>
      </w:pPr>
    </w:p>
    <w:p w14:paraId="07F261C0">
      <w:pPr>
        <w:rPr>
          <w:rFonts w:hint="eastAsia" w:ascii="仿宋_GB2312" w:hAnsi="仿宋_GB2312" w:eastAsia="仿宋_GB2312" w:cs="仿宋_GB2312"/>
          <w:b/>
          <w:bCs/>
          <w:sz w:val="28"/>
          <w:szCs w:val="28"/>
        </w:rPr>
      </w:pPr>
    </w:p>
    <w:p w14:paraId="789CBC5E">
      <w:pPr>
        <w:pStyle w:val="2"/>
        <w:ind w:firstLine="562"/>
        <w:rPr>
          <w:rFonts w:hint="eastAsia" w:ascii="仿宋_GB2312" w:hAnsi="仿宋_GB2312" w:eastAsia="仿宋_GB2312" w:cs="仿宋_GB2312"/>
          <w:b/>
          <w:bCs/>
          <w:sz w:val="28"/>
          <w:szCs w:val="28"/>
        </w:rPr>
      </w:pPr>
    </w:p>
    <w:p w14:paraId="2FF35624"/>
    <w:p w14:paraId="253C5D73">
      <w:pPr>
        <w:pStyle w:val="5"/>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八、其他资料（如有）</w:t>
      </w:r>
    </w:p>
    <w:p w14:paraId="17D9CB5D">
      <w:pPr>
        <w:adjustRightInd w:val="0"/>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注：比选文件要求提交的其他文件或参选人认为需补充说明的资料。</w:t>
      </w:r>
    </w:p>
    <w:p w14:paraId="195B664F"/>
    <w:p w14:paraId="6270AF07">
      <w:pPr>
        <w:pStyle w:val="2"/>
        <w:ind w:firstLine="480"/>
      </w:pPr>
    </w:p>
    <w:p w14:paraId="17F78094"/>
    <w:p w14:paraId="0D0C69DD">
      <w:pPr>
        <w:pStyle w:val="2"/>
        <w:ind w:firstLine="480"/>
      </w:pPr>
    </w:p>
    <w:p w14:paraId="3045EA53"/>
    <w:p w14:paraId="053B3DFC">
      <w:pPr>
        <w:pStyle w:val="2"/>
        <w:ind w:firstLine="480"/>
      </w:pPr>
    </w:p>
    <w:p w14:paraId="4CC59921"/>
    <w:p w14:paraId="539063C0">
      <w:pPr>
        <w:pStyle w:val="2"/>
        <w:ind w:firstLine="480"/>
      </w:pPr>
    </w:p>
    <w:p w14:paraId="654F91A4"/>
    <w:p w14:paraId="38933910">
      <w:pPr>
        <w:pStyle w:val="2"/>
        <w:ind w:firstLine="480"/>
      </w:pPr>
    </w:p>
    <w:p w14:paraId="0300F7A7"/>
    <w:p w14:paraId="5729772A">
      <w:pPr>
        <w:pStyle w:val="2"/>
        <w:ind w:firstLine="480"/>
      </w:pPr>
    </w:p>
    <w:p w14:paraId="6CCD7A9F"/>
    <w:p w14:paraId="21E619FA">
      <w:pPr>
        <w:pStyle w:val="2"/>
        <w:ind w:firstLine="480"/>
      </w:pPr>
    </w:p>
    <w:p w14:paraId="137F5B2C"/>
    <w:p w14:paraId="17D9682D">
      <w:pPr>
        <w:pStyle w:val="2"/>
        <w:ind w:firstLine="480"/>
      </w:pPr>
    </w:p>
    <w:p w14:paraId="0A7E3AE0"/>
    <w:p w14:paraId="27A56384">
      <w:pPr>
        <w:pStyle w:val="2"/>
        <w:ind w:firstLine="480"/>
      </w:pPr>
    </w:p>
    <w:p w14:paraId="0EE78504"/>
    <w:p w14:paraId="62E6978F">
      <w:pPr>
        <w:pStyle w:val="2"/>
        <w:ind w:firstLine="480"/>
      </w:pPr>
    </w:p>
    <w:p w14:paraId="43513020"/>
    <w:p w14:paraId="1CB01A0A"/>
    <w:p w14:paraId="2AE3A004">
      <w:r>
        <w:rPr>
          <w:rFonts w:hint="eastAsia"/>
        </w:rPr>
        <w:t>’</w:t>
      </w:r>
    </w:p>
    <w:p w14:paraId="797E7DA2">
      <w:pPr>
        <w:numPr>
          <w:ilvl w:val="255"/>
          <w:numId w:val="0"/>
        </w:numPr>
        <w:spacing w:line="560" w:lineRule="exact"/>
        <w:ind w:firstLine="640" w:firstLineChars="200"/>
        <w:rPr>
          <w:rFonts w:ascii="Times New Roman" w:eastAsia="仿宋_GB2312"/>
          <w:sz w:val="32"/>
          <w:szCs w:val="32"/>
        </w:rPr>
      </w:pPr>
    </w:p>
    <w:sectPr>
      <w:pgSz w:w="11905" w:h="16838"/>
      <w:pgMar w:top="2098" w:right="1474" w:bottom="1984" w:left="1587" w:header="850"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77FF26-319F-4CC0-A396-B875CD0B38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77A0AD2-A965-4B1A-B1C0-5EF2D3AF1454}"/>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3" w:fontKey="{BCB66A1D-59B1-4E38-90DC-3A29FB65FC19}"/>
  </w:font>
  <w:font w:name="仿宋_GB2312">
    <w:panose1 w:val="02010609030101010101"/>
    <w:charset w:val="86"/>
    <w:family w:val="modern"/>
    <w:pitch w:val="default"/>
    <w:sig w:usb0="00000001" w:usb1="080E0000" w:usb2="00000000" w:usb3="00000000" w:csb0="00040000" w:csb1="00000000"/>
    <w:embedRegular r:id="rId4" w:fontKey="{30B0299A-6165-4752-99E4-B1F380FB0156}"/>
  </w:font>
  <w:font w:name="方正公文小标宋">
    <w:panose1 w:val="02000500000000000000"/>
    <w:charset w:val="86"/>
    <w:family w:val="auto"/>
    <w:pitch w:val="default"/>
    <w:sig w:usb0="A00002BF" w:usb1="38CF7CFA" w:usb2="00000016" w:usb3="00000000" w:csb0="00040001" w:csb1="00000000"/>
    <w:embedRegular r:id="rId5" w:fontKey="{D787A9B4-7992-4C0F-B266-1FE7F087BF76}"/>
  </w:font>
  <w:font w:name="仿宋">
    <w:panose1 w:val="02010609060101010101"/>
    <w:charset w:val="86"/>
    <w:family w:val="modern"/>
    <w:pitch w:val="default"/>
    <w:sig w:usb0="800002BF" w:usb1="38CF7CFA" w:usb2="00000016" w:usb3="00000000" w:csb0="00040001" w:csb1="00000000"/>
    <w:embedRegular r:id="rId6" w:fontKey="{75F84E01-5CB7-46C9-BC9F-1DCB0C5DAC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00FC7">
    <w:pPr>
      <w:pStyle w:val="14"/>
      <w:tabs>
        <w:tab w:val="center" w:pos="4819"/>
        <w:tab w:val="clear" w:pos="4153"/>
        <w:tab w:val="clear" w:pos="8306"/>
      </w:tabs>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79375" cy="996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9375" cy="99695"/>
                      </a:xfrm>
                      <a:prstGeom prst="rect">
                        <a:avLst/>
                      </a:prstGeom>
                      <a:noFill/>
                      <a:ln>
                        <a:noFill/>
                      </a:ln>
                    </wps:spPr>
                    <wps:txbx>
                      <w:txbxContent>
                        <w:p w14:paraId="796D96A5">
                          <w:pPr>
                            <w:snapToGrid w:val="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18</w:t>
                          </w:r>
                          <w:r>
                            <w:rPr>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7.85pt;width:6.25pt;mso-position-horizontal:center;mso-position-horizontal-relative:margin;mso-wrap-style:none;z-index:251662336;mso-width-relative:page;mso-height-relative:page;" filled="f" stroked="f" coordsize="21600,21600" o:gfxdata="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M5vdtAAAAADAQAADwAAAAAAAAABACAAAAAiAAAAZHJzL2Rvd25y&#10;ZXYueG1sUEsBAhQAFAAAAAgAh07iQOp7yUDNAQAAlQMAAA4AAAAAAAAAAQAgAAAAHwEAAGRycy9l&#10;Mm9Eb2MueG1sUEsFBgAAAAAGAAYAWQEAAF4FAAAAAA==&#10;">
              <v:fill on="f" focussize="0,0"/>
              <v:stroke on="f"/>
              <v:imagedata o:title=""/>
              <o:lock v:ext="edit" aspectratio="f"/>
              <v:textbox inset="0mm,0mm,0mm,0mm" style="mso-fit-shape-to-text:t;">
                <w:txbxContent>
                  <w:p w14:paraId="796D96A5">
                    <w:pPr>
                      <w:snapToGrid w:val="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18</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392B7">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C4AC4">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44C4AC4">
                    <w:pPr>
                      <w:pStyle w:val="14"/>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3825" cy="2889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3825" cy="288925"/>
                      </a:xfrm>
                      <a:prstGeom prst="rect">
                        <a:avLst/>
                      </a:prstGeom>
                      <a:noFill/>
                      <a:ln>
                        <a:noFill/>
                      </a:ln>
                    </wps:spPr>
                    <wps:txbx>
                      <w:txbxContent>
                        <w:p w14:paraId="20D7468F"/>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75pt;width:9.75pt;mso-position-horizontal:center;mso-position-horizontal-relative:margin;mso-wrap-style:none;z-index:251661312;mso-width-relative:page;mso-height-relative:page;" filled="f" stroked="f" coordsize="21600,21600" o:gfxdata="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zoImA0QAAAAMBAAAPAAAAAAAAAAEAIAAAACIAAABkcnMvZG93bnJl&#10;di54bWxQSwECFAAUAAAACACHTuJAiw2afMsBAACXAwAADgAAAAAAAAABACAAAAAgAQAAZHJzL2Uy&#10;b0RvYy54bWxQSwUGAAAAAAYABgBZAQAAXQUAAAAA&#10;">
              <v:fill on="f" focussize="0,0"/>
              <v:stroke on="f"/>
              <v:imagedata o:title=""/>
              <o:lock v:ext="edit" aspectratio="f"/>
              <v:textbox inset="0mm,0mm,0mm,0mm" style="mso-fit-shape-to-text:t;">
                <w:txbxContent>
                  <w:p w14:paraId="20D7468F"/>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4C7B6">
    <w:pPr>
      <w:pStyle w:val="10"/>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8E0476">
                          <w:pPr>
                            <w:pStyle w:val="14"/>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28</w:t>
                          </w:r>
                          <w:r>
                            <w:rPr>
                              <w:rFonts w:hint="eastAsia"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4D8E0476">
                    <w:pPr>
                      <w:pStyle w:val="14"/>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28</w:t>
                    </w:r>
                    <w:r>
                      <w:rPr>
                        <w:rFonts w:hint="eastAsia" w:ascii="宋体" w:hAnsi="宋体" w:cs="宋体"/>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85FA0">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42875" cy="1816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2875" cy="181610"/>
                      </a:xfrm>
                      <a:prstGeom prst="rect">
                        <a:avLst/>
                      </a:prstGeom>
                      <a:noFill/>
                      <a:ln>
                        <a:noFill/>
                      </a:ln>
                    </wps:spPr>
                    <wps:txbx>
                      <w:txbxContent>
                        <w:p w14:paraId="3A14B639">
                          <w:pPr>
                            <w:snapToGrid w:val="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43</w:t>
                          </w:r>
                          <w:r>
                            <w:rPr>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3pt;width:11.25pt;mso-position-horizontal:center;mso-position-horizontal-relative:margin;mso-wrap-style:none;z-index:251660288;mso-width-relative:page;mso-height-relative:page;" filled="f" stroked="f" coordsize="21600,21600" o:gfxdata="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KhysnRAAAAAwEAAA8AAAAAAAAAAQAgAAAAIgAAAGRycy9kb3du&#10;cmV2LnhtbFBLAQIUABQAAAAIAIdO4kBqYq84zQEAAJcDAAAOAAAAAAAAAAEAIAAAACABAABkcnMv&#10;ZTJvRG9jLnhtbFBLBQYAAAAABgAGAFkBAABfBQAAAAA=&#10;">
              <v:fill on="f" focussize="0,0"/>
              <v:stroke on="f"/>
              <v:imagedata o:title=""/>
              <o:lock v:ext="edit" aspectratio="f"/>
              <v:textbox inset="0mm,0mm,0mm,0mm" style="mso-fit-shape-to-text:t;">
                <w:txbxContent>
                  <w:p w14:paraId="3A14B639">
                    <w:pPr>
                      <w:snapToGrid w:val="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43</w:t>
                    </w:r>
                    <w:r>
                      <w:rPr>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F98A">
    <w:pPr>
      <w:pStyle w:val="14"/>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12B94">
                          <w:pPr>
                            <w:pStyle w:val="14"/>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8712B94">
                    <w:pPr>
                      <w:pStyle w:val="14"/>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p>
                </w:txbxContent>
              </v:textbox>
            </v:shape>
          </w:pict>
        </mc:Fallback>
      </mc:AlternateContent>
    </w:r>
  </w:p>
  <w:p w14:paraId="12A9E9F1">
    <w:pPr>
      <w:snapToGrid w:val="0"/>
      <w:rPr>
        <w:rFonts w:ascii="Times New Roman" w:eastAsia="仿宋_GB2312"/>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EBA84">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8630C7"/>
    <w:multiLevelType w:val="singleLevel"/>
    <w:tmpl w:val="1C8630C7"/>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2EyNWM5YjEyZDBjNmI4NjQ4MWMwODAyMTRiNGIifQ=="/>
  </w:docVars>
  <w:rsids>
    <w:rsidRoot w:val="00B12499"/>
    <w:rsid w:val="00177562"/>
    <w:rsid w:val="001E1D1A"/>
    <w:rsid w:val="00200A29"/>
    <w:rsid w:val="00417E4A"/>
    <w:rsid w:val="00425810"/>
    <w:rsid w:val="004F32E9"/>
    <w:rsid w:val="00543772"/>
    <w:rsid w:val="00566ED7"/>
    <w:rsid w:val="005C76BD"/>
    <w:rsid w:val="00881DB4"/>
    <w:rsid w:val="00904198"/>
    <w:rsid w:val="009C3852"/>
    <w:rsid w:val="009C654A"/>
    <w:rsid w:val="00A16FAE"/>
    <w:rsid w:val="00A50B77"/>
    <w:rsid w:val="00A56FAC"/>
    <w:rsid w:val="00AC3C6D"/>
    <w:rsid w:val="00B12499"/>
    <w:rsid w:val="00B16887"/>
    <w:rsid w:val="00B70FA4"/>
    <w:rsid w:val="00D338AD"/>
    <w:rsid w:val="00DA5CCB"/>
    <w:rsid w:val="00DB71B1"/>
    <w:rsid w:val="00DB774E"/>
    <w:rsid w:val="00E30583"/>
    <w:rsid w:val="00ED4D02"/>
    <w:rsid w:val="00F43DB0"/>
    <w:rsid w:val="00FE48F7"/>
    <w:rsid w:val="03045209"/>
    <w:rsid w:val="03D7349B"/>
    <w:rsid w:val="04D4275A"/>
    <w:rsid w:val="04DD4501"/>
    <w:rsid w:val="05D45367"/>
    <w:rsid w:val="064C314F"/>
    <w:rsid w:val="066A2D80"/>
    <w:rsid w:val="067F2D58"/>
    <w:rsid w:val="07086D98"/>
    <w:rsid w:val="07481B68"/>
    <w:rsid w:val="083530CA"/>
    <w:rsid w:val="08A31E4E"/>
    <w:rsid w:val="09005E0B"/>
    <w:rsid w:val="097C01EF"/>
    <w:rsid w:val="09BE25B6"/>
    <w:rsid w:val="0A1B5312"/>
    <w:rsid w:val="0AF049F1"/>
    <w:rsid w:val="0B7A58CB"/>
    <w:rsid w:val="0C7C1E43"/>
    <w:rsid w:val="0CFD33F5"/>
    <w:rsid w:val="0D260558"/>
    <w:rsid w:val="0D523741"/>
    <w:rsid w:val="0E927B6D"/>
    <w:rsid w:val="0ECC14B7"/>
    <w:rsid w:val="0F1C24D9"/>
    <w:rsid w:val="10C06C14"/>
    <w:rsid w:val="12107A9B"/>
    <w:rsid w:val="121A2353"/>
    <w:rsid w:val="12E438B8"/>
    <w:rsid w:val="130C6140"/>
    <w:rsid w:val="13DD7ADC"/>
    <w:rsid w:val="141E4CEA"/>
    <w:rsid w:val="14884750"/>
    <w:rsid w:val="14F020EA"/>
    <w:rsid w:val="1564220B"/>
    <w:rsid w:val="16161084"/>
    <w:rsid w:val="16A96D12"/>
    <w:rsid w:val="172D0D7B"/>
    <w:rsid w:val="17397720"/>
    <w:rsid w:val="1780534F"/>
    <w:rsid w:val="18647B11"/>
    <w:rsid w:val="198729C4"/>
    <w:rsid w:val="1A2C5653"/>
    <w:rsid w:val="1AD05CA5"/>
    <w:rsid w:val="1ADF189C"/>
    <w:rsid w:val="1C6C40F3"/>
    <w:rsid w:val="1C8531F9"/>
    <w:rsid w:val="1C8C6035"/>
    <w:rsid w:val="1C9378D2"/>
    <w:rsid w:val="1CFE4865"/>
    <w:rsid w:val="1D8334A3"/>
    <w:rsid w:val="1D8D2573"/>
    <w:rsid w:val="1DCF09F3"/>
    <w:rsid w:val="1F920200"/>
    <w:rsid w:val="21265C3B"/>
    <w:rsid w:val="218158CF"/>
    <w:rsid w:val="22DF711A"/>
    <w:rsid w:val="2367773E"/>
    <w:rsid w:val="23891E29"/>
    <w:rsid w:val="24217571"/>
    <w:rsid w:val="24530C44"/>
    <w:rsid w:val="24AB736C"/>
    <w:rsid w:val="24F133E8"/>
    <w:rsid w:val="24F36D3D"/>
    <w:rsid w:val="261E020C"/>
    <w:rsid w:val="265C5CA3"/>
    <w:rsid w:val="267B7132"/>
    <w:rsid w:val="26997893"/>
    <w:rsid w:val="26A050C5"/>
    <w:rsid w:val="26B4160E"/>
    <w:rsid w:val="26E76673"/>
    <w:rsid w:val="26FD2518"/>
    <w:rsid w:val="273B3040"/>
    <w:rsid w:val="27716A62"/>
    <w:rsid w:val="279544FE"/>
    <w:rsid w:val="28CB5837"/>
    <w:rsid w:val="292F3D3B"/>
    <w:rsid w:val="29E4351B"/>
    <w:rsid w:val="29EF3C6E"/>
    <w:rsid w:val="29F80D74"/>
    <w:rsid w:val="2AD4533E"/>
    <w:rsid w:val="2ADE6BFB"/>
    <w:rsid w:val="2B4E2903"/>
    <w:rsid w:val="2BD55811"/>
    <w:rsid w:val="2C6170A5"/>
    <w:rsid w:val="2D162267"/>
    <w:rsid w:val="2D23435A"/>
    <w:rsid w:val="2D986AF6"/>
    <w:rsid w:val="2F464C56"/>
    <w:rsid w:val="2F6F1AD9"/>
    <w:rsid w:val="2F9257C7"/>
    <w:rsid w:val="2FCB7BF4"/>
    <w:rsid w:val="302F1268"/>
    <w:rsid w:val="305B25FA"/>
    <w:rsid w:val="30E71CD1"/>
    <w:rsid w:val="31195314"/>
    <w:rsid w:val="31F768E9"/>
    <w:rsid w:val="324E1E79"/>
    <w:rsid w:val="32770201"/>
    <w:rsid w:val="32A852AA"/>
    <w:rsid w:val="33B425CA"/>
    <w:rsid w:val="33B45D75"/>
    <w:rsid w:val="346239BA"/>
    <w:rsid w:val="357D4824"/>
    <w:rsid w:val="36392E40"/>
    <w:rsid w:val="36850718"/>
    <w:rsid w:val="36963DEF"/>
    <w:rsid w:val="37425D25"/>
    <w:rsid w:val="37D90437"/>
    <w:rsid w:val="39785A2E"/>
    <w:rsid w:val="39873EC3"/>
    <w:rsid w:val="39BE5B37"/>
    <w:rsid w:val="3A613357"/>
    <w:rsid w:val="3AC727C9"/>
    <w:rsid w:val="3C047A4D"/>
    <w:rsid w:val="3D2C7F69"/>
    <w:rsid w:val="3DF5764D"/>
    <w:rsid w:val="3E084F32"/>
    <w:rsid w:val="3EAE46AD"/>
    <w:rsid w:val="3EDD7DDB"/>
    <w:rsid w:val="3F6D76B7"/>
    <w:rsid w:val="3F87410D"/>
    <w:rsid w:val="3FC14728"/>
    <w:rsid w:val="409F5F96"/>
    <w:rsid w:val="40BC08F6"/>
    <w:rsid w:val="412C782A"/>
    <w:rsid w:val="41304425"/>
    <w:rsid w:val="41994F82"/>
    <w:rsid w:val="4224277E"/>
    <w:rsid w:val="424554D5"/>
    <w:rsid w:val="4283791D"/>
    <w:rsid w:val="42E051BB"/>
    <w:rsid w:val="42F02AD9"/>
    <w:rsid w:val="435B43F6"/>
    <w:rsid w:val="440F372F"/>
    <w:rsid w:val="444501A9"/>
    <w:rsid w:val="453B5541"/>
    <w:rsid w:val="45C30ED7"/>
    <w:rsid w:val="45D007FF"/>
    <w:rsid w:val="46716AB0"/>
    <w:rsid w:val="46AB5E6D"/>
    <w:rsid w:val="47044DA5"/>
    <w:rsid w:val="472D3ED1"/>
    <w:rsid w:val="47743CD8"/>
    <w:rsid w:val="478B191A"/>
    <w:rsid w:val="482F7BFF"/>
    <w:rsid w:val="48F436B3"/>
    <w:rsid w:val="493D0D2B"/>
    <w:rsid w:val="49962744"/>
    <w:rsid w:val="49A85EBB"/>
    <w:rsid w:val="4A5519BA"/>
    <w:rsid w:val="4B6422B6"/>
    <w:rsid w:val="4C991AEB"/>
    <w:rsid w:val="4D106251"/>
    <w:rsid w:val="4D891FDA"/>
    <w:rsid w:val="4E2C5D94"/>
    <w:rsid w:val="4E831803"/>
    <w:rsid w:val="4F416B96"/>
    <w:rsid w:val="509C1BAA"/>
    <w:rsid w:val="510A2538"/>
    <w:rsid w:val="514E2D70"/>
    <w:rsid w:val="51BC691A"/>
    <w:rsid w:val="524B7D2C"/>
    <w:rsid w:val="526A4BDB"/>
    <w:rsid w:val="53147511"/>
    <w:rsid w:val="534B1A26"/>
    <w:rsid w:val="54063F0A"/>
    <w:rsid w:val="545A4256"/>
    <w:rsid w:val="558772CD"/>
    <w:rsid w:val="55967510"/>
    <w:rsid w:val="55DD513F"/>
    <w:rsid w:val="56156687"/>
    <w:rsid w:val="577741F8"/>
    <w:rsid w:val="578515EA"/>
    <w:rsid w:val="57E74053"/>
    <w:rsid w:val="586A41AF"/>
    <w:rsid w:val="594D74E8"/>
    <w:rsid w:val="59957B7A"/>
    <w:rsid w:val="59975605"/>
    <w:rsid w:val="59995D64"/>
    <w:rsid w:val="5A250E62"/>
    <w:rsid w:val="5A337C54"/>
    <w:rsid w:val="5A760E89"/>
    <w:rsid w:val="5B8F35CE"/>
    <w:rsid w:val="5CAE4AFA"/>
    <w:rsid w:val="5CCC3817"/>
    <w:rsid w:val="5CF50139"/>
    <w:rsid w:val="5CF53766"/>
    <w:rsid w:val="5D335644"/>
    <w:rsid w:val="5D9306AB"/>
    <w:rsid w:val="5DB76275"/>
    <w:rsid w:val="5E3F64CF"/>
    <w:rsid w:val="5FD70E51"/>
    <w:rsid w:val="5FED4A41"/>
    <w:rsid w:val="603F7A37"/>
    <w:rsid w:val="6051475F"/>
    <w:rsid w:val="60C44DAC"/>
    <w:rsid w:val="60E274DB"/>
    <w:rsid w:val="60EA5955"/>
    <w:rsid w:val="60F03F78"/>
    <w:rsid w:val="610F3C13"/>
    <w:rsid w:val="615A3CBB"/>
    <w:rsid w:val="62147838"/>
    <w:rsid w:val="62E21FE6"/>
    <w:rsid w:val="63303FE7"/>
    <w:rsid w:val="63956005"/>
    <w:rsid w:val="64C113DB"/>
    <w:rsid w:val="64DB4F3F"/>
    <w:rsid w:val="65CF43E2"/>
    <w:rsid w:val="67670D0C"/>
    <w:rsid w:val="678216A2"/>
    <w:rsid w:val="69870FF6"/>
    <w:rsid w:val="6ABE0C43"/>
    <w:rsid w:val="6ABF4FD8"/>
    <w:rsid w:val="6AFD60AF"/>
    <w:rsid w:val="6B362ECF"/>
    <w:rsid w:val="6B5569C7"/>
    <w:rsid w:val="6BBF1117"/>
    <w:rsid w:val="6C237D1F"/>
    <w:rsid w:val="6E010858"/>
    <w:rsid w:val="6E804461"/>
    <w:rsid w:val="6F54601A"/>
    <w:rsid w:val="6F62324F"/>
    <w:rsid w:val="713D5A65"/>
    <w:rsid w:val="727F5881"/>
    <w:rsid w:val="73BB4012"/>
    <w:rsid w:val="742D67E4"/>
    <w:rsid w:val="74344D09"/>
    <w:rsid w:val="74363F40"/>
    <w:rsid w:val="748922C2"/>
    <w:rsid w:val="75A718A9"/>
    <w:rsid w:val="76B96698"/>
    <w:rsid w:val="76D832B8"/>
    <w:rsid w:val="76FF2D0F"/>
    <w:rsid w:val="770F64B4"/>
    <w:rsid w:val="776C1A27"/>
    <w:rsid w:val="78A82F32"/>
    <w:rsid w:val="7902506E"/>
    <w:rsid w:val="796E3EA9"/>
    <w:rsid w:val="7A232B99"/>
    <w:rsid w:val="7A3F3252"/>
    <w:rsid w:val="7B22521E"/>
    <w:rsid w:val="7B69329F"/>
    <w:rsid w:val="7D1D0E79"/>
    <w:rsid w:val="7DD24CD9"/>
    <w:rsid w:val="7E5751DF"/>
    <w:rsid w:val="7FA2248A"/>
    <w:rsid w:val="7FB83A5B"/>
    <w:rsid w:val="7FE64DA5"/>
    <w:rsid w:val="F6A5E7C7"/>
    <w:rsid w:val="FA5F6E71"/>
    <w:rsid w:val="FB7A5354"/>
    <w:rsid w:val="FEBDE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4">
    <w:name w:val="heading 1"/>
    <w:basedOn w:val="1"/>
    <w:next w:val="1"/>
    <w:qFormat/>
    <w:uiPriority w:val="99"/>
    <w:pPr>
      <w:keepNext/>
      <w:keepLines/>
      <w:spacing w:line="360" w:lineRule="auto"/>
      <w:outlineLvl w:val="0"/>
    </w:pPr>
    <w:rPr>
      <w:rFonts w:ascii="Times New Roman"/>
      <w:b/>
      <w:kern w:val="44"/>
      <w:sz w:val="44"/>
    </w:rPr>
  </w:style>
  <w:style w:type="paragraph" w:styleId="5">
    <w:name w:val="heading 2"/>
    <w:basedOn w:val="1"/>
    <w:next w:val="1"/>
    <w:qFormat/>
    <w:uiPriority w:val="99"/>
    <w:pPr>
      <w:keepNext/>
      <w:keepLines/>
      <w:spacing w:before="260" w:after="260" w:line="416" w:lineRule="auto"/>
      <w:outlineLvl w:val="1"/>
    </w:pPr>
    <w:rPr>
      <w:rFonts w:ascii="Arial" w:hAnsi="Arial" w:eastAsia="黑体"/>
      <w:b/>
      <w:kern w:val="2"/>
      <w:sz w:val="32"/>
    </w:rPr>
  </w:style>
  <w:style w:type="paragraph" w:styleId="6">
    <w:name w:val="heading 3"/>
    <w:basedOn w:val="1"/>
    <w:next w:val="1"/>
    <w:qFormat/>
    <w:uiPriority w:val="99"/>
    <w:pPr>
      <w:keepNext/>
      <w:keepLines/>
      <w:spacing w:line="360" w:lineRule="auto"/>
      <w:outlineLvl w:val="2"/>
    </w:pPr>
    <w:rPr>
      <w:rFonts w:ascii="Times New Roman"/>
      <w:b/>
      <w:kern w:val="2"/>
      <w:sz w:val="32"/>
    </w:rPr>
  </w:style>
  <w:style w:type="paragraph" w:styleId="7">
    <w:name w:val="heading 4"/>
    <w:basedOn w:val="1"/>
    <w:next w:val="1"/>
    <w:qFormat/>
    <w:uiPriority w:val="99"/>
    <w:pPr>
      <w:keepNext/>
      <w:keepLines/>
      <w:spacing w:line="360" w:lineRule="auto"/>
      <w:outlineLvl w:val="3"/>
    </w:pPr>
    <w:rPr>
      <w:rFonts w:ascii="Arial" w:hAnsi="Arial"/>
      <w:b/>
      <w:kern w:val="2"/>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rPr>
  </w:style>
  <w:style w:type="paragraph" w:styleId="3">
    <w:name w:val="Body Text Indent"/>
    <w:basedOn w:val="1"/>
    <w:qFormat/>
    <w:uiPriority w:val="99"/>
    <w:pPr>
      <w:spacing w:line="360" w:lineRule="auto"/>
      <w:ind w:firstLine="435"/>
    </w:pPr>
    <w:rPr>
      <w:rFonts w:ascii="Times New Roman"/>
      <w:kern w:val="2"/>
      <w:sz w:val="24"/>
    </w:rPr>
  </w:style>
  <w:style w:type="paragraph" w:styleId="8">
    <w:name w:val="Normal Indent"/>
    <w:basedOn w:val="1"/>
    <w:qFormat/>
    <w:uiPriority w:val="0"/>
    <w:pPr>
      <w:ind w:firstLine="420" w:firstLineChars="200"/>
    </w:pPr>
    <w:rPr>
      <w:sz w:val="21"/>
      <w:szCs w:val="24"/>
    </w:rPr>
  </w:style>
  <w:style w:type="paragraph" w:styleId="9">
    <w:name w:val="annotation text"/>
    <w:basedOn w:val="1"/>
    <w:link w:val="34"/>
    <w:qFormat/>
    <w:uiPriority w:val="99"/>
    <w:pPr>
      <w:jc w:val="left"/>
    </w:pPr>
    <w:rPr>
      <w:rFonts w:ascii="Times New Roman"/>
      <w:kern w:val="2"/>
      <w:sz w:val="24"/>
    </w:rPr>
  </w:style>
  <w:style w:type="paragraph" w:styleId="10">
    <w:name w:val="Body Text"/>
    <w:basedOn w:val="1"/>
    <w:next w:val="1"/>
    <w:qFormat/>
    <w:uiPriority w:val="99"/>
    <w:rPr>
      <w:rFonts w:ascii="Times New Roman"/>
      <w:kern w:val="2"/>
      <w:sz w:val="21"/>
    </w:rPr>
  </w:style>
  <w:style w:type="paragraph" w:styleId="11">
    <w:name w:val="Plain Text"/>
    <w:basedOn w:val="1"/>
    <w:qFormat/>
    <w:uiPriority w:val="0"/>
    <w:rPr>
      <w:rFonts w:hAnsi="Courier New"/>
    </w:rPr>
  </w:style>
  <w:style w:type="paragraph" w:styleId="12">
    <w:name w:val="Body Text Indent 2"/>
    <w:basedOn w:val="1"/>
    <w:qFormat/>
    <w:uiPriority w:val="0"/>
    <w:pPr>
      <w:spacing w:after="120" w:line="480" w:lineRule="auto"/>
      <w:ind w:left="420" w:leftChars="200"/>
    </w:pPr>
    <w:rPr>
      <w:sz w:val="20"/>
    </w:rPr>
  </w:style>
  <w:style w:type="paragraph" w:styleId="13">
    <w:name w:val="Balloon Text"/>
    <w:basedOn w:val="1"/>
    <w:link w:val="32"/>
    <w:qFormat/>
    <w:uiPriority w:val="0"/>
    <w:rPr>
      <w:sz w:val="18"/>
      <w:szCs w:val="18"/>
    </w:rPr>
  </w:style>
  <w:style w:type="paragraph" w:styleId="14">
    <w:name w:val="footer"/>
    <w:basedOn w:val="1"/>
    <w:qFormat/>
    <w:uiPriority w:val="99"/>
    <w:pPr>
      <w:tabs>
        <w:tab w:val="center" w:pos="4153"/>
        <w:tab w:val="right" w:pos="8306"/>
      </w:tabs>
      <w:snapToGrid w:val="0"/>
      <w:jc w:val="left"/>
    </w:pPr>
    <w:rPr>
      <w:rFonts w:ascii="Times New Roman"/>
      <w:kern w:val="2"/>
      <w:sz w:val="18"/>
    </w:rPr>
  </w:style>
  <w:style w:type="paragraph" w:styleId="15">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b/>
      <w:bCs/>
      <w:caps/>
      <w:sz w:val="20"/>
    </w:rPr>
  </w:style>
  <w:style w:type="paragraph" w:styleId="17">
    <w:name w:val="Normal (Web)"/>
    <w:basedOn w:val="1"/>
    <w:qFormat/>
    <w:uiPriority w:val="0"/>
    <w:pPr>
      <w:widowControl/>
      <w:spacing w:before="100" w:beforeAutospacing="1" w:after="100" w:afterAutospacing="1"/>
      <w:jc w:val="left"/>
    </w:pPr>
    <w:rPr>
      <w:rFonts w:hAnsi="宋体" w:cs="宋体"/>
      <w:sz w:val="24"/>
    </w:rPr>
  </w:style>
  <w:style w:type="paragraph" w:styleId="18">
    <w:name w:val="annotation subject"/>
    <w:basedOn w:val="9"/>
    <w:next w:val="9"/>
    <w:link w:val="35"/>
    <w:qFormat/>
    <w:uiPriority w:val="0"/>
    <w:rPr>
      <w:rFonts w:ascii="宋体"/>
      <w:b/>
      <w:bCs/>
      <w:kern w:val="0"/>
      <w:sz w:val="34"/>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qFormat/>
    <w:uiPriority w:val="0"/>
    <w:rPr>
      <w:color w:val="954F72" w:themeColor="followedHyperlink"/>
      <w:u w:val="single"/>
      <w14:textFill>
        <w14:solidFill>
          <w14:schemeClr w14:val="folHlink"/>
        </w14:solidFill>
      </w14:textFill>
    </w:rPr>
  </w:style>
  <w:style w:type="character" w:styleId="23">
    <w:name w:val="Hyperlink"/>
    <w:qFormat/>
    <w:uiPriority w:val="99"/>
    <w:rPr>
      <w:rFonts w:cs="Times New Roman"/>
      <w:color w:val="2D64B3"/>
      <w:u w:val="none"/>
    </w:rPr>
  </w:style>
  <w:style w:type="character" w:styleId="24">
    <w:name w:val="annotation reference"/>
    <w:basedOn w:val="21"/>
    <w:qFormat/>
    <w:uiPriority w:val="0"/>
    <w:rPr>
      <w:sz w:val="21"/>
      <w:szCs w:val="21"/>
    </w:rPr>
  </w:style>
  <w:style w:type="paragraph" w:customStyle="1" w:styleId="25">
    <w:name w:val="TOC Heading1"/>
    <w:basedOn w:val="4"/>
    <w:next w:val="1"/>
    <w:qFormat/>
    <w:uiPriority w:val="99"/>
    <w:pPr>
      <w:widowControl/>
      <w:spacing w:before="480" w:line="276" w:lineRule="auto"/>
      <w:jc w:val="left"/>
      <w:outlineLvl w:val="9"/>
    </w:pPr>
    <w:rPr>
      <w:rFonts w:ascii="Cambria" w:hAnsi="Cambria"/>
      <w:color w:val="365F91"/>
      <w:kern w:val="0"/>
      <w:sz w:val="28"/>
      <w:szCs w:val="28"/>
    </w:rPr>
  </w:style>
  <w:style w:type="paragraph" w:customStyle="1" w:styleId="26">
    <w:name w:val="列出段落1"/>
    <w:basedOn w:val="1"/>
    <w:qFormat/>
    <w:uiPriority w:val="0"/>
    <w:pPr>
      <w:ind w:firstLine="420" w:firstLineChars="200"/>
    </w:pPr>
  </w:style>
  <w:style w:type="paragraph" w:customStyle="1" w:styleId="27">
    <w:name w:val="p19"/>
    <w:basedOn w:val="1"/>
    <w:qFormat/>
    <w:uiPriority w:val="0"/>
    <w:pPr>
      <w:widowControl/>
      <w:ind w:left="15" w:firstLine="420"/>
      <w:jc w:val="left"/>
    </w:pPr>
    <w:rPr>
      <w:rFonts w:ascii="Times New Roman"/>
      <w:sz w:val="21"/>
      <w:szCs w:val="21"/>
    </w:rPr>
  </w:style>
  <w:style w:type="paragraph" w:customStyle="1" w:styleId="28">
    <w:name w:val="正文11"/>
    <w:basedOn w:val="1"/>
    <w:qFormat/>
    <w:uiPriority w:val="99"/>
    <w:pPr>
      <w:widowControl/>
      <w:tabs>
        <w:tab w:val="left" w:pos="851"/>
      </w:tabs>
      <w:spacing w:line="360" w:lineRule="auto"/>
      <w:ind w:firstLine="315"/>
    </w:pPr>
    <w:rPr>
      <w:sz w:val="24"/>
    </w:rPr>
  </w:style>
  <w:style w:type="paragraph" w:customStyle="1" w:styleId="29">
    <w:name w:val="样式 宋体 行距: 固定值 18 磅"/>
    <w:basedOn w:val="1"/>
    <w:qFormat/>
    <w:uiPriority w:val="99"/>
    <w:pPr>
      <w:spacing w:beforeLines="30" w:line="360" w:lineRule="exact"/>
    </w:pPr>
    <w:rPr>
      <w:rFonts w:hAnsi="宋体"/>
      <w:kern w:val="2"/>
      <w:sz w:val="21"/>
    </w:rPr>
  </w:style>
  <w:style w:type="character" w:customStyle="1" w:styleId="30">
    <w:name w:val="未处理的提及1"/>
    <w:basedOn w:val="21"/>
    <w:qFormat/>
    <w:uiPriority w:val="0"/>
    <w:rPr>
      <w:color w:val="605E5C"/>
      <w:shd w:val="clear" w:color="auto" w:fill="E1DFDD"/>
    </w:rPr>
  </w:style>
  <w:style w:type="paragraph" w:customStyle="1" w:styleId="31">
    <w:name w:val="列表段落1"/>
    <w:basedOn w:val="1"/>
    <w:qFormat/>
    <w:uiPriority w:val="34"/>
    <w:pPr>
      <w:widowControl/>
      <w:ind w:firstLine="420" w:firstLineChars="200"/>
      <w:jc w:val="left"/>
    </w:pPr>
    <w:rPr>
      <w:rFonts w:hAnsi="宋体" w:cs="宋体"/>
      <w:sz w:val="24"/>
      <w:szCs w:val="24"/>
    </w:rPr>
  </w:style>
  <w:style w:type="character" w:customStyle="1" w:styleId="32">
    <w:name w:val="批注框文本 字符"/>
    <w:basedOn w:val="21"/>
    <w:link w:val="13"/>
    <w:qFormat/>
    <w:uiPriority w:val="0"/>
    <w:rPr>
      <w:rFonts w:ascii="宋体"/>
      <w:sz w:val="18"/>
      <w:szCs w:val="18"/>
    </w:rPr>
  </w:style>
  <w:style w:type="character" w:customStyle="1" w:styleId="33">
    <w:name w:val="未处理的提及2"/>
    <w:basedOn w:val="21"/>
    <w:unhideWhenUsed/>
    <w:qFormat/>
    <w:uiPriority w:val="99"/>
    <w:rPr>
      <w:color w:val="605E5C"/>
      <w:shd w:val="clear" w:color="auto" w:fill="E1DFDD"/>
    </w:rPr>
  </w:style>
  <w:style w:type="character" w:customStyle="1" w:styleId="34">
    <w:name w:val="批注文字 字符"/>
    <w:basedOn w:val="21"/>
    <w:link w:val="9"/>
    <w:qFormat/>
    <w:uiPriority w:val="99"/>
    <w:rPr>
      <w:kern w:val="2"/>
      <w:sz w:val="24"/>
    </w:rPr>
  </w:style>
  <w:style w:type="character" w:customStyle="1" w:styleId="35">
    <w:name w:val="批注主题 字符"/>
    <w:basedOn w:val="34"/>
    <w:link w:val="18"/>
    <w:qFormat/>
    <w:uiPriority w:val="0"/>
    <w:rPr>
      <w:rFonts w:ascii="宋体"/>
      <w:b/>
      <w:bCs/>
      <w:kern w:val="2"/>
      <w:sz w:val="34"/>
    </w:rPr>
  </w:style>
  <w:style w:type="character" w:customStyle="1" w:styleId="36">
    <w:name w:val="页眉 字符"/>
    <w:basedOn w:val="21"/>
    <w:link w:val="15"/>
    <w:qFormat/>
    <w:uiPriority w:val="0"/>
    <w:rPr>
      <w:rFonts w:ascii="宋体"/>
      <w:sz w:val="18"/>
      <w:szCs w:val="18"/>
    </w:rPr>
  </w:style>
  <w:style w:type="paragraph" w:customStyle="1" w:styleId="37">
    <w:name w:val="修订1"/>
    <w:hidden/>
    <w:semiHidden/>
    <w:qFormat/>
    <w:uiPriority w:val="99"/>
    <w:rPr>
      <w:rFonts w:ascii="宋体" w:hAnsi="Times New Roman" w:eastAsia="宋体" w:cs="Times New Roman"/>
      <w:sz w:val="34"/>
      <w:lang w:val="en-US" w:eastAsia="zh-CN" w:bidi="ar-SA"/>
    </w:rPr>
  </w:style>
  <w:style w:type="paragraph" w:customStyle="1" w:styleId="38">
    <w:name w:val="修订2"/>
    <w:hidden/>
    <w:semiHidden/>
    <w:qFormat/>
    <w:uiPriority w:val="99"/>
    <w:rPr>
      <w:rFonts w:ascii="宋体" w:hAnsi="Times New Roman" w:eastAsia="宋体" w:cs="Times New Roman"/>
      <w:sz w:val="34"/>
      <w:lang w:val="en-US" w:eastAsia="zh-CN" w:bidi="ar-SA"/>
    </w:rPr>
  </w:style>
  <w:style w:type="paragraph" w:customStyle="1" w:styleId="39">
    <w:name w:val="zhang"/>
    <w:basedOn w:val="1"/>
    <w:qFormat/>
    <w:uiPriority w:val="0"/>
    <w:pPr>
      <w:spacing w:before="100" w:beforeAutospacing="1" w:after="100" w:afterAutospacing="1"/>
    </w:pPr>
    <w:rPr>
      <w:b/>
      <w:bCs/>
      <w:smallCaps/>
      <w:color w:val="000000"/>
      <w:sz w:val="20"/>
    </w:rPr>
  </w:style>
  <w:style w:type="paragraph" w:customStyle="1" w:styleId="40">
    <w:name w:val="列出段落2"/>
    <w:basedOn w:val="1"/>
    <w:qFormat/>
    <w:uiPriority w:val="99"/>
    <w:pPr>
      <w:ind w:firstLine="420" w:firstLineChars="200"/>
    </w:pPr>
  </w:style>
  <w:style w:type="paragraph" w:customStyle="1" w:styleId="41">
    <w:name w:val="修订3"/>
    <w:hidden/>
    <w:semiHidden/>
    <w:qFormat/>
    <w:uiPriority w:val="99"/>
    <w:rPr>
      <w:rFonts w:ascii="宋体" w:hAnsi="Times New Roman" w:eastAsia="宋体" w:cs="Times New Roman"/>
      <w:sz w:val="34"/>
      <w:lang w:val="en-US" w:eastAsia="zh-CN" w:bidi="ar-SA"/>
    </w:rPr>
  </w:style>
  <w:style w:type="paragraph" w:customStyle="1" w:styleId="42">
    <w:name w:val="修订4"/>
    <w:hidden/>
    <w:unhideWhenUsed/>
    <w:qFormat/>
    <w:uiPriority w:val="99"/>
    <w:rPr>
      <w:rFonts w:ascii="宋体" w:hAnsi="Times New Roman" w:eastAsia="宋体" w:cs="Times New Roman"/>
      <w:sz w:val="34"/>
      <w:lang w:val="en-US" w:eastAsia="zh-CN" w:bidi="ar-SA"/>
    </w:rPr>
  </w:style>
  <w:style w:type="paragraph" w:customStyle="1" w:styleId="4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44">
    <w:name w:val="TableGrid"/>
    <w:autoRedefine/>
    <w:qFormat/>
    <w:uiPriority w:val="0"/>
    <w:tblPr>
      <w:tblCellMar>
        <w:top w:w="0" w:type="dxa"/>
        <w:left w:w="0" w:type="dxa"/>
        <w:bottom w:w="0" w:type="dxa"/>
        <w:right w:w="0" w:type="dxa"/>
      </w:tblCellMar>
    </w:tblPr>
  </w:style>
  <w:style w:type="paragraph" w:customStyle="1" w:styleId="45">
    <w:name w:val="Revision"/>
    <w:hidden/>
    <w:unhideWhenUsed/>
    <w:qFormat/>
    <w:uiPriority w:val="99"/>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ccbd26e7-f565-4092-9b41-97e1266b00fa</errorID>
      <errorWord>;</errorWord>
      <group>L1_Format</group>
      <groupName>格式问题</groupName>
      <ability>L2_HalfPunc</ability>
      <abilityName>全半角检查</abilityName>
      <candidateList>
        <item>；</item>
      </candidateList>
      <explain>文本全半角错误。</explain>
      <paraID>4F307A9A</paraID>
      <start>13</start>
      <end>15</end>
      <status>modified</status>
      <modifiedWord>；</modifiedWord>
      <trackRevisions>true</trackRevisions>
    </reviewItem>
    <reviewItem>
      <errorID>60835e4e-b95c-4f01-91c2-106d9e394c64</errorID>
      <errorWord>;</errorWord>
      <group>L1_Format</group>
      <groupName>格式问题</groupName>
      <ability>L2_HalfPunc</ability>
      <abilityName>全半角检查</abilityName>
      <candidateList>
        <item>；</item>
      </candidateList>
      <explain>文本全半角错误。</explain>
      <paraID>31A672DF</paraID>
      <start>30</start>
      <end>32</end>
      <status>modified</status>
      <modifiedWord>；</modifiedWord>
      <trackRevisions>true</trackRevisions>
    </reviewItem>
    <reviewItem>
      <errorID>d3ea7128-044c-4475-937a-4c0aab00d351</errorID>
      <errorWord>;</errorWord>
      <group>L1_Format</group>
      <groupName>格式问题</groupName>
      <ability>L2_HalfPunc</ability>
      <abilityName>全半角检查</abilityName>
      <candidateList>
        <item>；</item>
      </candidateList>
      <explain>文本全半角错误。</explain>
      <paraID>40D761F1</paraID>
      <start>29</start>
      <end>31</end>
      <status>modified</status>
      <modifiedWord>；</modifiedWord>
      <trackRevisions>true</trackRevisions>
    </reviewItem>
    <reviewItem>
      <errorID>6b869273-3dad-4b44-a44c-cb376841dbff</errorID>
      <errorWord>;</errorWord>
      <group>L1_Format</group>
      <groupName>格式问题</groupName>
      <ability>L2_HalfPunc</ability>
      <abilityName>全半角检查</abilityName>
      <candidateList>
        <item>；</item>
      </candidateList>
      <explain>文本全半角错误。</explain>
      <paraID>21D537D7</paraID>
      <start>29</start>
      <end>31</end>
      <status>modified</status>
      <modifiedWord>；</modifiedWord>
      <trackRevisions>true</trackRevisions>
    </reviewItem>
    <reviewItem>
      <errorID>618936e4-5001-4fa8-b606-cbfb51040afa</errorID>
      <errorWord>迫讨</errorWord>
      <group>L1_Word</group>
      <groupName>字词问题</groupName>
      <ability>L2_Typo</ability>
      <abilityName>字词错误</abilityName>
      <candidateList>
        <item>追讨</item>
      </candidateList>
      <explain/>
      <paraID>34879671</paraID>
      <start>75</start>
      <end>79</end>
      <status>modified</status>
      <modifiedWord>追讨</modifiedWord>
      <trackRevisions>true</trackRevisions>
    </reviewItem>
    <reviewItem>
      <errorID>8a3e79a3-2a61-467c-b0ca-e88244c7b025</errorID>
      <errorWord>：</errorWord>
      <group>L1_Format</group>
      <groupName>格式问题</groupName>
      <ability>L2_HalfPunc</ability>
      <abilityName>全半角检查</abilityName>
      <candidateList>
        <item>:</item>
      </candidateList>
      <explain>文本全半角错误。</explain>
      <paraID>63036686</paraID>
      <start>24</start>
      <end>26</end>
      <status>modified</status>
      <modifiedWord>:</modifiedWord>
      <trackRevisions>true</trackRevisions>
    </reviewItem>
    <reviewItem>
      <errorID>95fe5b20-13ba-46c8-95f4-2dc5b6bbd6e4</errorID>
      <errorWord>;</errorWord>
      <group>L1_Format</group>
      <groupName>格式问题</groupName>
      <ability>L2_HalfPunc</ability>
      <abilityName>全半角检查</abilityName>
      <candidateList>
        <item>；</item>
      </candidateList>
      <explain>文本全半角错误。</explain>
      <paraID>2E604B17</paraID>
      <start>9</start>
      <end>11</end>
      <status>modified</status>
      <modifiedWord>；</modifiedWord>
      <trackRevisions>true</trackRevisions>
    </reviewItem>
    <reviewItem>
      <errorID>55ce8024-0974-452e-bf49-e7e648c6435e</errorID>
      <errorWord>;</errorWord>
      <group>L1_Format</group>
      <groupName>格式问题</groupName>
      <ability>L2_HalfPunc</ability>
      <abilityName>全半角检查</abilityName>
      <candidateList>
        <item>；</item>
      </candidateList>
      <explain>文本全半角错误。</explain>
      <paraID>3F2D7983</paraID>
      <start>8</start>
      <end>10</end>
      <status>modified</status>
      <modifiedWord>；</modifiedWord>
      <trackRevisions>true</trackRevisions>
    </reviewItem>
    <reviewItem>
      <errorID>a90cf671-acc0-4cf9-a2e0-99ae3d7c169e</errorID>
      <errorWord>，</errorWord>
      <group>L1_Word</group>
      <groupName>字词问题</groupName>
      <ability>L2_Typo</ability>
      <abilityName>字词错误</abilityName>
      <candidateList>
        <item>，在</item>
      </candidateList>
      <explain/>
      <paraID>4AEB67CA</paraID>
      <start>41</start>
      <end>42</end>
      <status>ignored</status>
      <modifiedWord/>
      <trackRevisions>false</trackRevisions>
    </reviewItem>
    <reviewItem>
      <errorID>30e3e034-d570-4dc8-ac36-fae3b623a202</errorID>
      <errorWord>；</errorWord>
      <group>L1_Punc</group>
      <groupName>标点问题</groupName>
      <ability>L2_Punc</ability>
      <abilityName>标点符号检查</abilityName>
      <candidateList/>
      <explain/>
      <paraID> ED0484B</paraID>
      <start>0</start>
      <end>1</end>
      <status>ignored</status>
      <modifiedWord/>
      <trackRevisions>false</trackRevisions>
    </reviewItem>
    <reviewItem>
      <errorID>a5bafba5-bcc6-49a3-93a9-d90873b488b8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7FB60B5C</paraID>
      <start>24</start>
      <end>25</end>
      <status>ignored</status>
      <modifiedWord/>
      <trackRevisions>false</trackRevisions>
    </reviewItem>
    <reviewItem>
      <errorID>116219d7-7c1f-44ad-906f-1fbc7c7e127a</errorID>
      <errorWord>律师法</errorWord>
      <group>L1_Knowledge</group>
      <groupName>知识性问题</groupName>
      <ability>L2_Knowledge</ability>
      <abilityName>其他知识</abilityName>
      <candidateList>
        <item>中华人民共和国律师法</item>
      </candidateList>
      <explain>当前法律法规名称使用简称，请注意是否应当使用全称。</explain>
      <paraID>43C54449</paraID>
      <start>48</start>
      <end>51</end>
      <status>ignored</status>
      <modifiedWord/>
      <trackRevisions>false</trackRevisions>
    </reviewItem>
    <reviewItem>
      <errorID>34ca8da0-5147-4dac-8e21-11303a64b6ea</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43C54449</paraID>
      <start>53</start>
      <end>56</end>
      <status>ignored</status>
      <modifiedWord/>
      <trackRevisions>false</trackRevisions>
    </reviewItem>
    <reviewItem>
      <errorID>93397355-0905-4014-a688-11250ce13ab2</errorID>
      <errorWord>:</errorWord>
      <group>L1_Format</group>
      <groupName>格式问题</groupName>
      <ability>L2_HalfPunc</ability>
      <abilityName>全半角检查</abilityName>
      <candidateList>
        <item>：</item>
      </candidateList>
      <explain>文本全半角错误。</explain>
      <paraID>43C54449</paraID>
      <start>88</start>
      <end>90</end>
      <status>modified</status>
      <modifiedWord>：</modifiedWord>
      <trackRevisions>true</trackRevisions>
    </reviewItem>
    <reviewItem>
      <errorID>acb825bb-6a7d-428f-a9f0-a19ac6241f90</errorID>
      <errorWord>且</errorWord>
      <group>L1_Word</group>
      <groupName>字词问题</groupName>
      <ability>L2_Typo</ability>
      <abilityName>字词错误</abilityName>
      <candidateList>
        <item>且具</item>
      </candidateList>
      <explain/>
      <paraID>18297A2D</paraID>
      <start>41</start>
      <end>42</end>
      <status>ignored</status>
      <modifiedWord/>
      <trackRevisions>false</trackRevisions>
    </reviewItem>
    <reviewItem>
      <errorID>ca5c3e97-f480-4d2d-8baf-01fb5b8d3050</errorID>
      <errorWord>人民币人民币</errorWord>
      <group>L1_Word</group>
      <groupName>字词问题</groupName>
      <ability>L2_Typo</ability>
      <abilityName>字词错误</abilityName>
      <candidateList>
        <item>人民币</item>
      </candidateList>
      <explain>〈名〉我国法定货币。以圆为单位。</explain>
      <paraID> 6529965</paraID>
      <start>102</start>
      <end>111</end>
      <status>modified</status>
      <modifiedWord>人民币</modifiedWord>
      <trackRevisions>true</trackRevisions>
    </reviewItem>
    <reviewItem>
      <errorID>f55cd08c-31f4-4140-97b2-28ac7d32d67b</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405B4A6C</paraID>
      <start>36</start>
      <end>38</end>
      <status>ignored</status>
      <modifiedWord/>
      <trackRevisions>false</trackRevisions>
    </reviewItem>
    <reviewItem>
      <errorID>451db9a9-2bf1-4a4f-9903-8e1f15dc4e6e</errorID>
      <errorWord>台湾地区</errorWord>
      <group>L1_Word</group>
      <groupName>字词问题</groupName>
      <ability>L2_Typo</ability>
      <abilityName>字词错误</abilityName>
      <candidateList>
        <item>中国台湾地区</item>
      </candidateList>
      <explain/>
      <paraID> 1A7EDB1</paraID>
      <start>47</start>
      <end>51</end>
      <status>ignored</status>
      <modifiedWord/>
      <trackRevisions>false</trackRevisions>
    </reviewItem>
    <reviewItem>
      <errorID>88f4c3f2-9763-4c5e-b90b-796e6d2d7987</errorID>
      <errorWord>(</errorWord>
      <group>L1_Format</group>
      <groupName>格式问题</groupName>
      <ability>L2_HalfPunc</ability>
      <abilityName>全半角检查</abilityName>
      <candidateList>
        <item>（</item>
      </candidateList>
      <explain>文本全半角错误。</explain>
      <paraID>496AD2D0</paraID>
      <start>57</start>
      <end>58</end>
      <status>ignored</status>
      <modifiedWord/>
      <trackRevisions>false</trackRevisions>
    </reviewItem>
    <reviewItem>
      <errorID>b10b9137-5848-4667-bbe5-6459b816ef12</errorID>
      <errorWord>)</errorWord>
      <group>L1_Format</group>
      <groupName>格式问题</groupName>
      <ability>L2_HalfPunc</ability>
      <abilityName>全半角检查</abilityName>
      <candidateList>
        <item>）</item>
      </candidateList>
      <explain>文本全半角错误。</explain>
      <paraID>496AD2D0</paraID>
      <start>62</start>
      <end>63</end>
      <status>ignored</status>
      <modifiedWord/>
      <trackRevisions>false</trackRevisions>
    </reviewItem>
    <reviewItem>
      <errorID>2aee54a2-e4b1-42ca-9754-251ea46c4140</errorID>
      <errorWord>(</errorWord>
      <group>L1_Format</group>
      <groupName>格式问题</groupName>
      <ability>L2_HalfPunc</ability>
      <abilityName>全半角检查</abilityName>
      <candidateList>
        <item>（</item>
      </candidateList>
      <explain>文本全半角错误。</explain>
      <paraID>680DC4DF</paraID>
      <start>7</start>
      <end>8</end>
      <status>ignored</status>
      <modifiedWord/>
      <trackRevisions>false</trackRevisions>
    </reviewItem>
    <reviewItem>
      <errorID>17d1289b-ab38-4490-ba42-b3a719bedf19</errorID>
      <errorWord>)</errorWord>
      <group>L1_Format</group>
      <groupName>格式问题</groupName>
      <ability>L2_HalfPunc</ability>
      <abilityName>全半角检查</abilityName>
      <candidateList>
        <item>）</item>
      </candidateList>
      <explain>文本全半角错误。</explain>
      <paraID>680DC4DF</paraID>
      <start>12</start>
      <end>13</end>
      <status>ignored</status>
      <modifiedWord/>
      <trackRevisions>false</trackRevisions>
    </reviewItem>
    <reviewItem>
      <errorID>308b7d97-9d47-46cb-9ed7-3a3b505a808f</errorID>
      <errorWord>(</errorWord>
      <group>L1_Format</group>
      <groupName>格式问题</groupName>
      <ability>L2_HalfPunc</ability>
      <abilityName>全半角检查</abilityName>
      <candidateList>
        <item>（</item>
      </candidateList>
      <explain>文本全半角错误。</explain>
      <paraID>680DC4DF</paraID>
      <start>23</start>
      <end>24</end>
      <status>ignored</status>
      <modifiedWord/>
      <trackRevisions>false</trackRevisions>
    </reviewItem>
    <reviewItem>
      <errorID>212edbf6-9149-42a2-9fc8-c78b44181976</errorID>
      <errorWord>)</errorWord>
      <group>L1_Format</group>
      <groupName>格式问题</groupName>
      <ability>L2_HalfPunc</ability>
      <abilityName>全半角检查</abilityName>
      <candidateList>
        <item>）</item>
      </candidateList>
      <explain>文本全半角错误。</explain>
      <paraID>680DC4DF</paraID>
      <start>29</start>
      <end>30</end>
      <status>ignored</status>
      <modifiedWord/>
      <trackRevisions>false</trackRevisions>
    </reviewItem>
    <reviewItem>
      <errorID>5c6f61f3-330b-42cf-922c-7945fa9adb5a</errorID>
      <errorWord>(</errorWord>
      <group>L1_Format</group>
      <groupName>格式问题</groupName>
      <ability>L2_HalfPunc</ability>
      <abilityName>全半角检查</abilityName>
      <candidateList>
        <item>（</item>
      </candidateList>
      <explain>文本全半角错误。</explain>
      <paraID> 295CEB3</paraID>
      <start>16</start>
      <end>17</end>
      <status>ignored</status>
      <modifiedWord/>
      <trackRevisions>false</trackRevisions>
    </reviewItem>
    <reviewItem>
      <errorID>1a553720-b31e-4286-83ad-f1addc72be5e</errorID>
      <errorWord>)</errorWord>
      <group>L1_Format</group>
      <groupName>格式问题</groupName>
      <ability>L2_HalfPunc</ability>
      <abilityName>全半角检查</abilityName>
      <candidateList>
        <item>）</item>
      </candidateList>
      <explain>文本全半角错误。</explain>
      <paraID> 295CEB3</paraID>
      <start>29</start>
      <end>30</end>
      <status>ignored</status>
      <modifiedWord/>
      <trackRevisions>false</trackRevisions>
    </reviewItem>
    <reviewItem>
      <errorID>1c91c27b-2101-40db-9b90-b9d6b0189469</errorID>
      <errorWord>（</errorWord>
      <group>L1_Word</group>
      <groupName>字词问题</groupName>
      <ability>L2_Typo</ability>
      <abilityName>字词错误</abilityName>
      <candidateList>
        <item>（一</item>
      </candidateList>
      <explain/>
      <paraID>74E5F1C9</paraID>
      <start>28</start>
      <end>29</end>
      <status>ignored</status>
      <modifiedWord/>
      <trackRevisions>false</trackRevisions>
    </reviewItem>
    <reviewItem>
      <errorID>5860615e-9ee6-4e3f-98b8-042708b18745</errorID>
      <errorWord>…………</errorWord>
      <group>L1_Punc</group>
      <groupName>标点问题</groupName>
      <ability>L2_Punc</ability>
      <abilityName>标点符号检查</abilityName>
      <candidateList>
        <item>…</item>
      </candidateList>
      <explain/>
      <paraID>755B2F9B</paraID>
      <start>17</start>
      <end>21</end>
      <status>ignored</status>
      <modifiedWord/>
      <trackRevisions>false</trackRevisions>
    </reviewItem>
    <reviewItem>
      <errorID>c30f46d8-5235-4b57-93cf-0cbe8de005be</errorID>
      <errorWord>………</errorWord>
      <group>L1_Punc</group>
      <groupName>标点问题</groupName>
      <ability>L2_Punc</ability>
      <abilityName>标点符号检查</abilityName>
      <candidateList>
        <item>…</item>
      </candidateList>
      <explain/>
      <paraID>755B2F9B</paraID>
      <start>27</start>
      <end>30</end>
      <status>ignored</status>
      <modifiedWord/>
      <trackRevisions>false</trackRevisions>
    </reviewItem>
    <reviewItem>
      <errorID>d3e12639-13e9-466b-8396-9deced383044</errorID>
      <errorWord>………</errorWord>
      <group>L1_Punc</group>
      <groupName>标点问题</groupName>
      <ability>L2_Punc</ability>
      <abilityName>标点符号检查</abilityName>
      <candidateList>
        <item>…</item>
      </candidateList>
      <explain/>
      <paraID>5B8196C1</paraID>
      <start>25</start>
      <end>28</end>
      <status>ignored</status>
      <modifiedWord/>
      <trackRevisions>false</trackRevisions>
    </reviewItem>
    <reviewItem>
      <errorID>5253c22a-7de5-43a8-8bc9-78058b57279d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23CBB93A</paraID>
      <start>0</start>
      <end>4</end>
      <status>modified</status>
      <modifiedWord>1.</modifiedWord>
      <trackRevisions>true</trackRevisions>
    </reviewItem>
    <reviewItem>
      <errorID>6fd8d4a7-e610-43e3-8cba-a96a5f051934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14825116</paraID>
      <start>0</start>
      <end>4</end>
      <status>modified</status>
      <modifiedWord>3.</modifiedWord>
      <trackRevisions>true</trackRevisions>
    </reviewItem>
    <reviewItem>
      <errorID>33f0c80d-215b-4b77-9e4b-bcae1ffd6828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666D6F50</paraID>
      <start>0</start>
      <end>4</end>
      <status>modified</status>
      <modifiedWord>4.</modifiedWord>
      <trackRevisions>true</trackRevisions>
    </reviewItem>
    <reviewItem>
      <errorID>90e25555-ea1a-4400-8aea-31393c2edce2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4D2E1CB0</paraID>
      <start>0</start>
      <end>4</end>
      <status>modified</status>
      <modifiedWord>5.</modifiedWord>
      <trackRevisions>true</trackRevisions>
    </reviewItem>
    <reviewItem>
      <errorID>9b9e99e7-c41e-49ba-bbf5-8628c43b0802</errorID>
      <errorWord>-</errorWord>
      <group>L1_Format</group>
      <groupName>格式问题</groupName>
      <ability>L2_HalfPunc</ability>
      <abilityName>全半角检查</abilityName>
      <candidateList>
        <item>－</item>
      </candidateList>
      <explain>文本全半角错误。</explain>
      <paraID>51318E6D</paraID>
      <start>37</start>
      <end>38</end>
      <status>ignored</status>
      <modifiedWord/>
      <trackRevisions>false</trackRevisions>
    </reviewItem>
    <reviewItem>
      <errorID>ec8c346b-ce6b-4bc8-9b68-aebb98705599</errorID>
      <errorWord>-</errorWord>
      <group>L1_Format</group>
      <groupName>格式问题</groupName>
      <ability>L2_HalfPunc</ability>
      <abilityName>全半角检查</abilityName>
      <candidateList>
        <item>－</item>
      </candidateList>
      <explain>文本全半角错误。</explain>
      <paraID>51318E6D</paraID>
      <start>42</start>
      <end>43</end>
      <status>ignored</status>
      <modifiedWord/>
      <trackRevisions>false</trackRevisions>
    </reviewItem>
    <reviewItem>
      <errorID>062b0ddf-d92c-4255-b0b6-069df7efeadc</errorID>
      <errorWord>委任</errorWord>
      <group>L1_Word</group>
      <groupName>字词问题</groupName>
      <ability>L2_Typo</ability>
      <abilityName>字词错误</abilityName>
      <candidateList>
        <item>委派</item>
      </candidateList>
      <explain>〈动〉派人担任职务或完成某项任务。</explain>
      <paraID>363BE97B</paraID>
      <start>4</start>
      <end>6</end>
      <status>ignored</status>
      <modifiedWord/>
      <trackRevisions>false</trackRevisions>
    </reviewItem>
    <reviewItem>
      <errorID>9596fafb-df8c-459f-bc2f-412a42e0df03</errorID>
      <errorWord>（</errorWord>
      <group>L1_Word</group>
      <groupName>字词问题</groupName>
      <ability>L2_Typo</ability>
      <abilityName>字词错误</abilityName>
      <candidateList>
        <item>（以</item>
      </candidateList>
      <explain/>
      <paraID>791BEB36</paraID>
      <start>2</start>
      <end>3</end>
      <status>ignored</status>
      <modifiedWord/>
      <trackRevisions>false</trackRevisions>
    </reviewItem>
    <reviewItem>
      <errorID>e9e1c8d0-f38e-4e1d-8a43-2278fd167c10</errorID>
      <errorWord>做</errorWord>
      <group>L1_Word</group>
      <groupName>字词问题</groupName>
      <ability>L2_Typo</ability>
      <abilityName>字词错误</abilityName>
      <candidateList>
        <item>作</item>
      </candidateList>
      <explain>存在发音相同字词的误用。</explain>
      <paraID>236F475B</paraID>
      <start>37</start>
      <end>39</end>
      <status>modified</status>
      <modifiedWord>作</modifiedWord>
      <trackRevisions>true</trackRevisions>
    </reviewItem>
    <reviewItem>
      <errorID>13dcd867-1b5a-431a-ba10-7737cef96d5c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441442D5</paraID>
      <start>31</start>
      <end>32</end>
      <status>ignored</status>
      <modifiedWord/>
      <trackRevisions>false</trackRevisions>
    </reviewItem>
    <reviewItem>
      <errorID>acf8ab9c-ad78-4a53-be4f-8b0d563c7f45</errorID>
      <errorWord>即时</errorWord>
      <group>L1_Word</group>
      <groupName>字词问题</groupName>
      <ability>L2_Typo</ability>
      <abilityName>字词错误</abilityName>
      <candidateList>
        <item>及时</item>
      </candidateList>
      <explain>存在发音相同字词的误用。</explain>
      <paraID>5854CAFB</paraID>
      <start>68</start>
      <end>70</end>
      <status>ignored</status>
      <modifiedWord/>
      <trackRevisions>false</trackRevisions>
    </reviewItem>
    <reviewItem>
      <errorID>be199e1b-eeea-499e-b05d-ec6fb142f8ab</errorID>
      <errorWord>(</errorWord>
      <group>L1_Format</group>
      <groupName>格式问题</groupName>
      <ability>L2_HalfPunc</ability>
      <abilityName>全半角检查</abilityName>
      <candidateList>
        <item>（</item>
      </candidateList>
      <explain>文本全半角错误。</explain>
      <paraID>2A18085A</paraID>
      <start>3</start>
      <end>4</end>
      <status>ignored</status>
      <modifiedWord/>
      <trackRevisions>false</trackRevisions>
    </reviewItem>
    <reviewItem>
      <errorID>dc5c3085-3fb7-49c0-9d39-a31ef65d9715</errorID>
      <errorWord>)</errorWord>
      <group>L1_Format</group>
      <groupName>格式问题</groupName>
      <ability>L2_HalfPunc</ability>
      <abilityName>全半角检查</abilityName>
      <candidateList>
        <item>）</item>
      </candidateList>
      <explain>文本全半角错误。</explain>
      <paraID>2A18085A</paraID>
      <start>9</start>
      <end>10</end>
      <status>ignored</status>
      <modifiedWord/>
      <trackRevisions>false</trackRevisions>
    </reviewItem>
    <reviewItem>
      <errorID>5aa3c419-560f-4ecb-9ac9-c01a3ad7d68a</errorID>
      <errorWord>’</errorWord>
      <group>L1_Punc</group>
      <groupName>标点问题</groupName>
      <ability>L2_Punc</ability>
      <abilityName>标点符号检查</abilityName>
      <candidateList/>
      <explain/>
      <paraID>684E2592</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2093A2-92B0-4C41-9361-D65E3FB4EACB}">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34</Pages>
  <Words>2863</Words>
  <Characters>3090</Characters>
  <Lines>752</Lines>
  <Paragraphs>590</Paragraphs>
  <TotalTime>31</TotalTime>
  <ScaleCrop>false</ScaleCrop>
  <LinksUpToDate>false</LinksUpToDate>
  <CharactersWithSpaces>3144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2023-04-16T08:47:00Z</dcterms:created>
  <dc:creator>fjx</dc:creator>
  <cp:lastModifiedBy>唐铭</cp:lastModifiedBy>
  <cp:lastPrinted>2026-06-17T09:14:00Z</cp:lastPrinted>
  <dcterms:modified xsi:type="dcterms:W3CDTF">2026-07-10T01:40:01Z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2CE496A559914555B1BFA7E79E5CAA45_13</vt:lpwstr>
  </property>
  <property fmtid="{D5CDD505-2E9C-101B-9397-08002B2CF9AE}" pid="4" name="KSOTemplateDocerSaveRecord">
    <vt:lpwstr>eyJoZGlkIjoiNjYyNDU2ZGU1NDA4MzM2NDY0ZmEzNjgyMDFmMzYzY2EiLCJ1c2VySWQiOiIxNjQxNjIzMTY4In0=</vt:lpwstr>
  </property>
</Properties>
</file>